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735A" w14:textId="0E9A9DEA" w:rsidR="004D5455" w:rsidRPr="00974F28" w:rsidRDefault="004D5455" w:rsidP="00F44B09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it-IT"/>
        </w:rPr>
      </w:pPr>
      <w:r w:rsidRPr="00974F28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it-IT"/>
        </w:rPr>
        <w:t xml:space="preserve">Comunicato stampa </w:t>
      </w:r>
    </w:p>
    <w:p w14:paraId="5A83AE2A" w14:textId="08BD5D80" w:rsidR="004D3966" w:rsidRDefault="004D3966" w:rsidP="00F44B09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1"/>
          <w:szCs w:val="21"/>
          <w:shd w:val="clear" w:color="auto" w:fill="FFFFFF"/>
          <w:lang w:eastAsia="it-IT"/>
        </w:rPr>
      </w:pPr>
    </w:p>
    <w:p w14:paraId="63B89B9D" w14:textId="3BB17591" w:rsidR="004D3966" w:rsidRPr="004D5455" w:rsidRDefault="004D5455" w:rsidP="00F44B09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it-IT"/>
        </w:rPr>
      </w:pPr>
      <w:r w:rsidRPr="004D5455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it-IT"/>
        </w:rPr>
        <w:t xml:space="preserve">28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it-IT"/>
        </w:rPr>
        <w:t xml:space="preserve">MAGGIO </w:t>
      </w:r>
      <w:r w:rsidRPr="004D5455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it-IT"/>
        </w:rPr>
        <w:t>(inizio ore 9) al R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it-IT"/>
        </w:rPr>
        <w:t xml:space="preserve">EVOLTELLA DI TRIESTE, CONVEGNO NAZIONALE “VIVERE CON L’ALZHEIMER” PER MIGLIORARE LA VITA DEGLI ANZIANI </w:t>
      </w:r>
      <w:r w:rsidRPr="004D5455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it-IT"/>
        </w:rPr>
        <w:t>SCAMBIO DI ESPERIENZE E BUONE PRATICHE</w:t>
      </w:r>
      <w:r w:rsidR="0087117B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it-IT"/>
        </w:rPr>
        <w:t>,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it-IT"/>
        </w:rPr>
        <w:t xml:space="preserve"> NEL </w:t>
      </w:r>
      <w:r w:rsidR="00633E24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it-IT"/>
        </w:rPr>
        <w:t>30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it-IT"/>
        </w:rPr>
        <w:t>^ DELL’ASSOCIAZIONE DE’ BANFIELD, INSIEME A FEDERSANITA’ ANCI FVG, COMUNE, ASUITS E ORDINE GIORNALISTI</w:t>
      </w:r>
      <w:r w:rsidRPr="004D5455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it-IT"/>
        </w:rPr>
        <w:t xml:space="preserve">   </w:t>
      </w:r>
    </w:p>
    <w:p w14:paraId="1CD02BB2" w14:textId="77777777" w:rsidR="00F97E0B" w:rsidRPr="004D5455" w:rsidRDefault="00F97E0B" w:rsidP="00F44B0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it-IT"/>
        </w:rPr>
      </w:pPr>
    </w:p>
    <w:p w14:paraId="44026A46" w14:textId="77777777" w:rsidR="00633E24" w:rsidRDefault="0087117B" w:rsidP="00974F2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it-IT"/>
        </w:rPr>
        <w:t>In Friuli Venezia Giulia s</w:t>
      </w:r>
      <w:r w:rsidR="00F44B09" w:rsidRPr="004D3966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it-IT"/>
        </w:rPr>
        <w:t xml:space="preserve">ono circa </w:t>
      </w:r>
      <w:r w:rsidR="00F44B09" w:rsidRPr="00F44B09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it-IT"/>
        </w:rPr>
        <w:t xml:space="preserve">20mila </w:t>
      </w:r>
      <w:r w:rsidR="00F44B09" w:rsidRPr="004D3966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it-IT"/>
        </w:rPr>
        <w:t xml:space="preserve">le </w:t>
      </w:r>
      <w:r w:rsidR="00F44B09" w:rsidRPr="00F44B09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it-IT"/>
        </w:rPr>
        <w:t>persone affette da demenza senile e malattia di Alzheimer</w:t>
      </w:r>
      <w:r w:rsidR="00F44B09" w:rsidRPr="00F44B0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 e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,</w:t>
      </w:r>
      <w:r w:rsidR="00F44B09" w:rsidRPr="00F44B0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purtroppo,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questi dati sono</w:t>
      </w:r>
      <w:r w:rsidR="00F44B09" w:rsidRPr="00F44B0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destinat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i</w:t>
      </w:r>
      <w:r w:rsidR="00F44B09" w:rsidRPr="00F44B0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a crescere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r w:rsidR="004C55E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a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seguito dell’invecchiamento della popolazione.</w:t>
      </w:r>
      <w:r w:rsidR="00F44B09" w:rsidRPr="00F44B0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Si tratta di patologie che coinvolgono pesantemente non solo l</w:t>
      </w:r>
      <w:r w:rsidR="004C55E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e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person</w:t>
      </w:r>
      <w:r w:rsidR="004C55E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e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, ma anche i loro familiari</w:t>
      </w:r>
      <w:r w:rsidR="00974F2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, nel quotidiano, a livello fisico e psicologico.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4C55E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Per rispondere </w:t>
      </w:r>
      <w:r w:rsidR="00974F2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adeguatamente </w:t>
      </w:r>
      <w:r w:rsidR="004C55E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a queste esigenze</w:t>
      </w:r>
      <w:r w:rsidR="00974F2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è fondamentale promuovere il</w:t>
      </w:r>
      <w:r>
        <w:rPr>
          <w:rFonts w:cstheme="minorHAnsi"/>
          <w:sz w:val="24"/>
          <w:szCs w:val="24"/>
        </w:rPr>
        <w:t xml:space="preserve"> </w:t>
      </w:r>
      <w:r w:rsidR="00E077B7" w:rsidRPr="004D3966">
        <w:rPr>
          <w:rFonts w:cstheme="minorHAnsi"/>
          <w:sz w:val="24"/>
          <w:szCs w:val="24"/>
        </w:rPr>
        <w:t>miglioramento degli interventi, non so</w:t>
      </w:r>
      <w:r w:rsidR="00FB0186">
        <w:rPr>
          <w:rFonts w:cstheme="minorHAnsi"/>
          <w:sz w:val="24"/>
          <w:szCs w:val="24"/>
        </w:rPr>
        <w:t>lo</w:t>
      </w:r>
      <w:r w:rsidR="00E077B7" w:rsidRPr="004D3966">
        <w:rPr>
          <w:rFonts w:cstheme="minorHAnsi"/>
          <w:sz w:val="24"/>
          <w:szCs w:val="24"/>
        </w:rPr>
        <w:t xml:space="preserve"> </w:t>
      </w:r>
      <w:r w:rsidR="004C55EC">
        <w:rPr>
          <w:rFonts w:cstheme="minorHAnsi"/>
          <w:sz w:val="24"/>
          <w:szCs w:val="24"/>
        </w:rPr>
        <w:t xml:space="preserve">per gli </w:t>
      </w:r>
      <w:r w:rsidR="00E077B7" w:rsidRPr="004D3966">
        <w:rPr>
          <w:rFonts w:cstheme="minorHAnsi"/>
          <w:sz w:val="24"/>
          <w:szCs w:val="24"/>
        </w:rPr>
        <w:t>aspetti terapeutici specialistici,</w:t>
      </w:r>
      <w:r w:rsidR="00FB0186">
        <w:rPr>
          <w:rFonts w:cstheme="minorHAnsi"/>
          <w:sz w:val="24"/>
          <w:szCs w:val="24"/>
        </w:rPr>
        <w:t xml:space="preserve"> ma anche per accompagnare il </w:t>
      </w:r>
      <w:r w:rsidR="00FB0186" w:rsidRPr="004D3966">
        <w:rPr>
          <w:rFonts w:cstheme="minorHAnsi"/>
          <w:sz w:val="24"/>
          <w:szCs w:val="24"/>
        </w:rPr>
        <w:t xml:space="preserve">malato e </w:t>
      </w:r>
      <w:r w:rsidR="00FB0186">
        <w:rPr>
          <w:rFonts w:cstheme="minorHAnsi"/>
          <w:sz w:val="24"/>
          <w:szCs w:val="24"/>
        </w:rPr>
        <w:t>i suoi</w:t>
      </w:r>
      <w:r w:rsidR="00FB0186" w:rsidRPr="004D3966">
        <w:rPr>
          <w:rFonts w:cstheme="minorHAnsi"/>
          <w:sz w:val="24"/>
          <w:szCs w:val="24"/>
        </w:rPr>
        <w:t xml:space="preserve"> familiari </w:t>
      </w:r>
      <w:r w:rsidR="00FB0186">
        <w:rPr>
          <w:rFonts w:cstheme="minorHAnsi"/>
          <w:sz w:val="24"/>
          <w:szCs w:val="24"/>
        </w:rPr>
        <w:t xml:space="preserve">in tutto il </w:t>
      </w:r>
      <w:r w:rsidR="00FB0186" w:rsidRPr="004D3966">
        <w:rPr>
          <w:rFonts w:cstheme="minorHAnsi"/>
          <w:sz w:val="24"/>
          <w:szCs w:val="24"/>
        </w:rPr>
        <w:t>percorso di cura</w:t>
      </w:r>
      <w:bookmarkStart w:id="0" w:name="_Hlk513363861"/>
      <w:r w:rsidR="00FB0186">
        <w:rPr>
          <w:rFonts w:cstheme="minorHAnsi"/>
          <w:sz w:val="24"/>
          <w:szCs w:val="24"/>
        </w:rPr>
        <w:t>.</w:t>
      </w:r>
      <w:r w:rsidR="00E077B7" w:rsidRPr="004D3966">
        <w:rPr>
          <w:rFonts w:cstheme="minorHAnsi"/>
          <w:sz w:val="24"/>
          <w:szCs w:val="24"/>
        </w:rPr>
        <w:t xml:space="preserve"> </w:t>
      </w:r>
      <w:bookmarkEnd w:id="0"/>
      <w:r>
        <w:rPr>
          <w:rFonts w:cstheme="minorHAnsi"/>
          <w:sz w:val="24"/>
          <w:szCs w:val="24"/>
        </w:rPr>
        <w:t>Sono proprio questi gli obiettivi del convegno nazionale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E077B7" w:rsidRPr="0087117B">
        <w:rPr>
          <w:rFonts w:cstheme="minorHAnsi"/>
          <w:b/>
          <w:i/>
          <w:sz w:val="24"/>
          <w:szCs w:val="24"/>
        </w:rPr>
        <w:t>“</w:t>
      </w:r>
      <w:proofErr w:type="spellStart"/>
      <w:r w:rsidR="00E077B7" w:rsidRPr="0087117B">
        <w:rPr>
          <w:rFonts w:cstheme="minorHAnsi"/>
          <w:b/>
          <w:i/>
          <w:sz w:val="24"/>
          <w:szCs w:val="24"/>
        </w:rPr>
        <w:t>Dementia</w:t>
      </w:r>
      <w:proofErr w:type="spellEnd"/>
      <w:r w:rsidR="00E077B7" w:rsidRPr="0087117B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E077B7" w:rsidRPr="0087117B">
        <w:rPr>
          <w:rFonts w:cstheme="minorHAnsi"/>
          <w:b/>
          <w:i/>
          <w:sz w:val="24"/>
          <w:szCs w:val="24"/>
        </w:rPr>
        <w:t>friendly</w:t>
      </w:r>
      <w:proofErr w:type="spellEnd"/>
      <w:r w:rsidR="00E077B7" w:rsidRPr="0087117B">
        <w:rPr>
          <w:rFonts w:cstheme="minorHAnsi"/>
          <w:b/>
          <w:i/>
          <w:sz w:val="24"/>
          <w:szCs w:val="24"/>
        </w:rPr>
        <w:t xml:space="preserve"> community</w:t>
      </w:r>
      <w:r>
        <w:rPr>
          <w:rFonts w:cstheme="minorHAnsi"/>
          <w:b/>
          <w:i/>
          <w:sz w:val="24"/>
          <w:szCs w:val="24"/>
        </w:rPr>
        <w:t xml:space="preserve">. Vivere con l’Alzheimer. E’ possibile costruire una comunità amica delle </w:t>
      </w:r>
      <w:r w:rsidR="00E077B7" w:rsidRPr="0087117B">
        <w:rPr>
          <w:rFonts w:cstheme="minorHAnsi"/>
          <w:b/>
          <w:i/>
          <w:sz w:val="24"/>
          <w:szCs w:val="24"/>
        </w:rPr>
        <w:t xml:space="preserve">persone con </w:t>
      </w:r>
      <w:proofErr w:type="gramStart"/>
      <w:r w:rsidR="00E077B7" w:rsidRPr="0087117B">
        <w:rPr>
          <w:rFonts w:cstheme="minorHAnsi"/>
          <w:b/>
          <w:i/>
          <w:sz w:val="24"/>
          <w:szCs w:val="24"/>
        </w:rPr>
        <w:t>demenza</w:t>
      </w:r>
      <w:r>
        <w:rPr>
          <w:rFonts w:cstheme="minorHAnsi"/>
          <w:b/>
          <w:i/>
          <w:sz w:val="24"/>
          <w:szCs w:val="24"/>
        </w:rPr>
        <w:t xml:space="preserve"> ?</w:t>
      </w:r>
      <w:proofErr w:type="gramEnd"/>
      <w:r>
        <w:rPr>
          <w:rFonts w:cstheme="minorHAnsi"/>
          <w:b/>
          <w:i/>
          <w:sz w:val="24"/>
          <w:szCs w:val="24"/>
        </w:rPr>
        <w:t>”</w:t>
      </w:r>
      <w:r w:rsidR="004C55EC">
        <w:rPr>
          <w:rFonts w:cstheme="minorHAnsi"/>
          <w:b/>
          <w:i/>
          <w:sz w:val="24"/>
          <w:szCs w:val="24"/>
        </w:rPr>
        <w:t xml:space="preserve">, </w:t>
      </w:r>
      <w:r w:rsidR="004C55EC">
        <w:rPr>
          <w:rFonts w:cstheme="minorHAnsi"/>
          <w:sz w:val="24"/>
          <w:szCs w:val="24"/>
        </w:rPr>
        <w:t xml:space="preserve">che si terrà il 28 maggio, inizio ore 9, presso </w:t>
      </w:r>
      <w:r w:rsidR="004C333D">
        <w:rPr>
          <w:rFonts w:cstheme="minorHAnsi"/>
          <w:sz w:val="24"/>
          <w:szCs w:val="24"/>
        </w:rPr>
        <w:t>l’Auditorium del</w:t>
      </w:r>
      <w:r w:rsidR="004C55EC">
        <w:rPr>
          <w:rFonts w:cstheme="minorHAnsi"/>
          <w:sz w:val="24"/>
          <w:szCs w:val="24"/>
        </w:rPr>
        <w:t xml:space="preserve"> Museo </w:t>
      </w:r>
      <w:proofErr w:type="spellStart"/>
      <w:r w:rsidR="004C55EC">
        <w:rPr>
          <w:rFonts w:cstheme="minorHAnsi"/>
          <w:sz w:val="24"/>
          <w:szCs w:val="24"/>
        </w:rPr>
        <w:t>Revoltella</w:t>
      </w:r>
      <w:proofErr w:type="spellEnd"/>
      <w:r w:rsidR="004C55EC">
        <w:rPr>
          <w:rFonts w:cstheme="minorHAnsi"/>
          <w:sz w:val="24"/>
          <w:szCs w:val="24"/>
        </w:rPr>
        <w:t xml:space="preserve"> di Trieste.</w:t>
      </w:r>
    </w:p>
    <w:p w14:paraId="2D8EDEA5" w14:textId="262536E5" w:rsidR="00633E24" w:rsidRDefault="004C55EC" w:rsidP="00974F2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L’iniziativa è di Federsanità ANCI FVG, Associazione</w:t>
      </w:r>
      <w:r w:rsidR="00BB67DF">
        <w:rPr>
          <w:rFonts w:cstheme="minorHAnsi"/>
          <w:sz w:val="24"/>
          <w:szCs w:val="24"/>
        </w:rPr>
        <w:t xml:space="preserve"> “</w:t>
      </w:r>
      <w:r w:rsidR="00325420">
        <w:rPr>
          <w:rFonts w:cstheme="minorHAnsi"/>
          <w:sz w:val="24"/>
          <w:szCs w:val="24"/>
        </w:rPr>
        <w:t xml:space="preserve">Goffredo </w:t>
      </w:r>
      <w:r w:rsidR="00325420" w:rsidRPr="00657A72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Banfield”</w:t>
      </w:r>
      <w:r w:rsidR="00FB0186">
        <w:rPr>
          <w:rFonts w:cstheme="minorHAnsi"/>
          <w:sz w:val="24"/>
          <w:szCs w:val="24"/>
        </w:rPr>
        <w:t xml:space="preserve"> (nel 30^ anniversario della fondazione)</w:t>
      </w:r>
      <w:r>
        <w:rPr>
          <w:rFonts w:cstheme="minorHAnsi"/>
          <w:sz w:val="24"/>
          <w:szCs w:val="24"/>
        </w:rPr>
        <w:t>, Ordine dei Giorn</w:t>
      </w:r>
      <w:r w:rsidR="00325420">
        <w:rPr>
          <w:rFonts w:cstheme="minorHAnsi"/>
          <w:sz w:val="24"/>
          <w:szCs w:val="24"/>
        </w:rPr>
        <w:t xml:space="preserve">alisti FVG, Comune di Trieste, </w:t>
      </w:r>
      <w:r>
        <w:rPr>
          <w:rFonts w:cstheme="minorHAnsi"/>
          <w:sz w:val="24"/>
          <w:szCs w:val="24"/>
        </w:rPr>
        <w:t xml:space="preserve">ASUITS, </w:t>
      </w:r>
      <w:r w:rsidR="00325420" w:rsidRPr="00657A72">
        <w:rPr>
          <w:rFonts w:cstheme="minorHAnsi"/>
          <w:sz w:val="24"/>
          <w:szCs w:val="24"/>
        </w:rPr>
        <w:t>Federazione Alzheimer Italia</w:t>
      </w:r>
      <w:r w:rsidR="003254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insieme ad altri partner e patrocinatori, </w:t>
      </w:r>
      <w:proofErr w:type="spellStart"/>
      <w:r w:rsidRPr="00657A72">
        <w:rPr>
          <w:rFonts w:cstheme="minorHAnsi"/>
          <w:sz w:val="24"/>
          <w:szCs w:val="24"/>
        </w:rPr>
        <w:t>Dementia</w:t>
      </w:r>
      <w:proofErr w:type="spellEnd"/>
      <w:r w:rsidRPr="00657A72">
        <w:rPr>
          <w:rFonts w:cstheme="minorHAnsi"/>
          <w:sz w:val="24"/>
          <w:szCs w:val="24"/>
        </w:rPr>
        <w:t xml:space="preserve"> </w:t>
      </w:r>
      <w:proofErr w:type="spellStart"/>
      <w:r w:rsidRPr="00657A72">
        <w:rPr>
          <w:rFonts w:cstheme="minorHAnsi"/>
          <w:sz w:val="24"/>
          <w:szCs w:val="24"/>
        </w:rPr>
        <w:t>Friendly</w:t>
      </w:r>
      <w:proofErr w:type="spellEnd"/>
      <w:r w:rsidRPr="00657A72">
        <w:rPr>
          <w:rFonts w:cstheme="minorHAnsi"/>
          <w:sz w:val="24"/>
          <w:szCs w:val="24"/>
        </w:rPr>
        <w:t xml:space="preserve"> </w:t>
      </w:r>
      <w:r w:rsidR="00325420" w:rsidRPr="00657A72">
        <w:rPr>
          <w:rFonts w:cstheme="minorHAnsi"/>
          <w:sz w:val="24"/>
          <w:szCs w:val="24"/>
        </w:rPr>
        <w:t xml:space="preserve">Community </w:t>
      </w:r>
      <w:r w:rsidRPr="00657A72">
        <w:rPr>
          <w:rFonts w:cstheme="minorHAnsi"/>
          <w:sz w:val="24"/>
          <w:szCs w:val="24"/>
        </w:rPr>
        <w:t>Italia,</w:t>
      </w:r>
      <w:r>
        <w:rPr>
          <w:rFonts w:cstheme="minorHAnsi"/>
          <w:sz w:val="24"/>
          <w:szCs w:val="24"/>
        </w:rPr>
        <w:t xml:space="preserve"> </w:t>
      </w:r>
      <w:r w:rsidR="00BB67DF">
        <w:rPr>
          <w:rFonts w:cstheme="minorHAnsi"/>
          <w:sz w:val="24"/>
          <w:szCs w:val="24"/>
        </w:rPr>
        <w:t xml:space="preserve">Coordinamento Associazioni Alzheimer FVG, </w:t>
      </w:r>
      <w:r w:rsidR="00740924">
        <w:rPr>
          <w:rFonts w:cstheme="minorHAnsi"/>
          <w:sz w:val="24"/>
          <w:szCs w:val="24"/>
        </w:rPr>
        <w:t xml:space="preserve">Federsanità ANCI Lombardia, </w:t>
      </w:r>
      <w:r>
        <w:rPr>
          <w:rFonts w:cstheme="minorHAnsi"/>
          <w:sz w:val="24"/>
          <w:szCs w:val="24"/>
        </w:rPr>
        <w:t>CARD FVG, ASP I</w:t>
      </w:r>
      <w:r w:rsidR="007B7CF4">
        <w:rPr>
          <w:rFonts w:cstheme="minorHAnsi"/>
          <w:sz w:val="24"/>
          <w:szCs w:val="24"/>
        </w:rPr>
        <w:t>TIS</w:t>
      </w:r>
      <w:r>
        <w:rPr>
          <w:rFonts w:cstheme="minorHAnsi"/>
          <w:sz w:val="24"/>
          <w:szCs w:val="24"/>
        </w:rPr>
        <w:t xml:space="preserve">, “Pro </w:t>
      </w:r>
      <w:proofErr w:type="spellStart"/>
      <w:r>
        <w:rPr>
          <w:rFonts w:cstheme="minorHAnsi"/>
          <w:sz w:val="24"/>
          <w:szCs w:val="24"/>
        </w:rPr>
        <w:t>Senectute</w:t>
      </w:r>
      <w:proofErr w:type="spellEnd"/>
      <w:r>
        <w:rPr>
          <w:rFonts w:cstheme="minorHAnsi"/>
          <w:sz w:val="24"/>
          <w:szCs w:val="24"/>
        </w:rPr>
        <w:t>” e Istituto regionale per i ciechi “</w:t>
      </w:r>
      <w:proofErr w:type="spellStart"/>
      <w:r>
        <w:rPr>
          <w:rFonts w:cstheme="minorHAnsi"/>
          <w:sz w:val="24"/>
          <w:szCs w:val="24"/>
        </w:rPr>
        <w:t>Rittmeyer</w:t>
      </w:r>
      <w:proofErr w:type="spellEnd"/>
      <w:r>
        <w:rPr>
          <w:rFonts w:cstheme="minorHAnsi"/>
          <w:sz w:val="24"/>
          <w:szCs w:val="24"/>
        </w:rPr>
        <w:t>” Trieste, Ordini dei Medici, Infermieri, Assistenti sociali, Circolo della Stampa</w:t>
      </w:r>
      <w:r w:rsidR="00B8736B">
        <w:rPr>
          <w:rFonts w:cstheme="minorHAnsi"/>
          <w:sz w:val="24"/>
          <w:szCs w:val="24"/>
        </w:rPr>
        <w:t xml:space="preserve"> di Trieste</w:t>
      </w:r>
      <w:r>
        <w:rPr>
          <w:rFonts w:cstheme="minorHAnsi"/>
          <w:sz w:val="24"/>
          <w:szCs w:val="24"/>
        </w:rPr>
        <w:t xml:space="preserve"> e IRSSES</w:t>
      </w:r>
      <w:r w:rsidR="00BE0F5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</w:p>
    <w:p w14:paraId="3E9C4F8D" w14:textId="2BB3D8BF" w:rsidR="00974F28" w:rsidRDefault="00E077B7" w:rsidP="00974F2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3966">
        <w:rPr>
          <w:rFonts w:cstheme="minorHAnsi"/>
          <w:sz w:val="24"/>
          <w:szCs w:val="24"/>
        </w:rPr>
        <w:t xml:space="preserve">“Lo scopo è quello di far sì che le persone si sentano sempre parte della comunità in cui vivono e possano parteciparvi attivamente - spiega Gabriella Salvini Porro presidente di “Alzheimer Italia”. La </w:t>
      </w:r>
      <w:r w:rsidR="004C333D">
        <w:rPr>
          <w:rFonts w:cstheme="minorHAnsi"/>
          <w:sz w:val="24"/>
          <w:szCs w:val="24"/>
        </w:rPr>
        <w:t>“</w:t>
      </w:r>
      <w:r w:rsidRPr="004D3966">
        <w:rPr>
          <w:rFonts w:cstheme="minorHAnsi"/>
          <w:sz w:val="24"/>
          <w:szCs w:val="24"/>
        </w:rPr>
        <w:t>comunità amica</w:t>
      </w:r>
      <w:r w:rsidR="004C333D">
        <w:rPr>
          <w:rFonts w:cstheme="minorHAnsi"/>
          <w:sz w:val="24"/>
          <w:szCs w:val="24"/>
        </w:rPr>
        <w:t>”</w:t>
      </w:r>
      <w:r w:rsidRPr="004D3966">
        <w:rPr>
          <w:rFonts w:cstheme="minorHAnsi"/>
          <w:sz w:val="24"/>
          <w:szCs w:val="24"/>
        </w:rPr>
        <w:t xml:space="preserve"> si adopera per preservare l’indipendenza e il vivere attivo dei malati e dei loro familiari, coinvolgendoli per identificare gli aspetti della quotidianità da conservare e quelli da migliorare, le difficoltà che incontrano nel vivere gli spazi pubblici, favorirne il benessere”. </w:t>
      </w:r>
    </w:p>
    <w:p w14:paraId="6B373087" w14:textId="77777777" w:rsidR="00633E24" w:rsidRDefault="00974F28" w:rsidP="00974F2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cstheme="minorHAnsi"/>
          <w:sz w:val="24"/>
          <w:szCs w:val="24"/>
        </w:rPr>
        <w:t xml:space="preserve">Le prime </w:t>
      </w:r>
      <w:r w:rsidR="00E077B7" w:rsidRPr="004D3966">
        <w:rPr>
          <w:rFonts w:cstheme="minorHAnsi"/>
          <w:sz w:val="24"/>
          <w:szCs w:val="24"/>
        </w:rPr>
        <w:t>esperienze di “</w:t>
      </w:r>
      <w:proofErr w:type="spellStart"/>
      <w:r w:rsidR="00E077B7" w:rsidRPr="004D3966">
        <w:rPr>
          <w:rFonts w:cstheme="minorHAnsi"/>
          <w:sz w:val="24"/>
          <w:szCs w:val="24"/>
        </w:rPr>
        <w:t>Dementia</w:t>
      </w:r>
      <w:proofErr w:type="spellEnd"/>
      <w:r w:rsidR="00E077B7" w:rsidRPr="004D3966">
        <w:rPr>
          <w:rFonts w:cstheme="minorHAnsi"/>
          <w:sz w:val="24"/>
          <w:szCs w:val="24"/>
        </w:rPr>
        <w:t xml:space="preserve"> </w:t>
      </w:r>
      <w:proofErr w:type="spellStart"/>
      <w:r w:rsidR="00E077B7" w:rsidRPr="004D3966">
        <w:rPr>
          <w:rFonts w:cstheme="minorHAnsi"/>
          <w:sz w:val="24"/>
          <w:szCs w:val="24"/>
        </w:rPr>
        <w:t>friendly</w:t>
      </w:r>
      <w:proofErr w:type="spellEnd"/>
      <w:r w:rsidR="00E077B7" w:rsidRPr="004D3966">
        <w:rPr>
          <w:rFonts w:cstheme="minorHAnsi"/>
          <w:sz w:val="24"/>
          <w:szCs w:val="24"/>
        </w:rPr>
        <w:t xml:space="preserve"> community”</w:t>
      </w:r>
      <w:r>
        <w:rPr>
          <w:rFonts w:cstheme="minorHAnsi"/>
          <w:sz w:val="24"/>
          <w:szCs w:val="24"/>
        </w:rPr>
        <w:t xml:space="preserve"> sono sta</w:t>
      </w:r>
      <w:r w:rsidR="00FB0186">
        <w:rPr>
          <w:rFonts w:cstheme="minorHAnsi"/>
          <w:sz w:val="24"/>
          <w:szCs w:val="24"/>
        </w:rPr>
        <w:t>te realizzate</w:t>
      </w:r>
      <w:r>
        <w:rPr>
          <w:rFonts w:cstheme="minorHAnsi"/>
          <w:sz w:val="24"/>
          <w:szCs w:val="24"/>
        </w:rPr>
        <w:t xml:space="preserve"> in</w:t>
      </w:r>
      <w:r w:rsidR="00E077B7" w:rsidRPr="004D3966">
        <w:rPr>
          <w:rFonts w:cstheme="minorHAnsi"/>
          <w:sz w:val="24"/>
          <w:szCs w:val="24"/>
        </w:rPr>
        <w:t xml:space="preserve"> Giappone</w:t>
      </w:r>
      <w:r>
        <w:rPr>
          <w:rFonts w:cstheme="minorHAnsi"/>
          <w:sz w:val="24"/>
          <w:szCs w:val="24"/>
        </w:rPr>
        <w:t xml:space="preserve">, </w:t>
      </w:r>
      <w:r w:rsidR="00FB0186">
        <w:rPr>
          <w:rFonts w:cstheme="minorHAnsi"/>
          <w:sz w:val="24"/>
          <w:szCs w:val="24"/>
        </w:rPr>
        <w:t xml:space="preserve">a seguito del </w:t>
      </w:r>
      <w:r>
        <w:rPr>
          <w:rFonts w:cstheme="minorHAnsi"/>
          <w:sz w:val="24"/>
          <w:szCs w:val="24"/>
        </w:rPr>
        <w:t>Piano decennale per “Capire la demenza” (2004)</w:t>
      </w:r>
      <w:r w:rsidR="00E077B7" w:rsidRPr="004D396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quindi ne</w:t>
      </w:r>
      <w:r w:rsidR="00E077B7" w:rsidRPr="004D3966">
        <w:rPr>
          <w:rFonts w:cstheme="minorHAnsi"/>
          <w:sz w:val="24"/>
          <w:szCs w:val="24"/>
        </w:rPr>
        <w:t xml:space="preserve">l Regno Unito </w:t>
      </w:r>
      <w:r>
        <w:rPr>
          <w:rFonts w:cstheme="minorHAnsi"/>
          <w:sz w:val="24"/>
          <w:szCs w:val="24"/>
        </w:rPr>
        <w:t xml:space="preserve">(dal </w:t>
      </w:r>
      <w:r w:rsidR="00E077B7" w:rsidRPr="004D3966">
        <w:rPr>
          <w:rFonts w:cstheme="minorHAnsi"/>
          <w:sz w:val="24"/>
          <w:szCs w:val="24"/>
        </w:rPr>
        <w:t>2012</w:t>
      </w:r>
      <w:r>
        <w:rPr>
          <w:rFonts w:cstheme="minorHAnsi"/>
          <w:sz w:val="24"/>
          <w:szCs w:val="24"/>
        </w:rPr>
        <w:t>),</w:t>
      </w:r>
      <w:r w:rsidR="00E077B7" w:rsidRPr="004D3966">
        <w:rPr>
          <w:rFonts w:cstheme="minorHAnsi"/>
          <w:sz w:val="24"/>
          <w:szCs w:val="24"/>
        </w:rPr>
        <w:t xml:space="preserve"> Australia, Canada, India, Indonesia, Irlanda, Olanda, Scozia e Sri Lanka.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14:paraId="63B116B8" w14:textId="5D002FD0" w:rsidR="00E077B7" w:rsidRPr="00974F28" w:rsidRDefault="00E077B7" w:rsidP="00974F2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</w:pPr>
      <w:r w:rsidRPr="004D3966">
        <w:rPr>
          <w:rFonts w:cstheme="minorHAnsi"/>
          <w:sz w:val="24"/>
          <w:szCs w:val="24"/>
        </w:rPr>
        <w:t xml:space="preserve">In Italia </w:t>
      </w:r>
      <w:r w:rsidR="00BB755C">
        <w:rPr>
          <w:rFonts w:cstheme="minorHAnsi"/>
          <w:sz w:val="24"/>
          <w:szCs w:val="24"/>
        </w:rPr>
        <w:t xml:space="preserve">le prime adesioni si </w:t>
      </w:r>
      <w:r w:rsidR="00FB0186">
        <w:rPr>
          <w:rFonts w:cstheme="minorHAnsi"/>
          <w:sz w:val="24"/>
          <w:szCs w:val="24"/>
        </w:rPr>
        <w:t>registr</w:t>
      </w:r>
      <w:r w:rsidR="00BB755C">
        <w:rPr>
          <w:rFonts w:cstheme="minorHAnsi"/>
          <w:sz w:val="24"/>
          <w:szCs w:val="24"/>
        </w:rPr>
        <w:t>ano</w:t>
      </w:r>
      <w:r w:rsidR="00FB0186">
        <w:rPr>
          <w:rFonts w:cstheme="minorHAnsi"/>
          <w:sz w:val="24"/>
          <w:szCs w:val="24"/>
        </w:rPr>
        <w:t xml:space="preserve"> </w:t>
      </w:r>
      <w:r w:rsidR="00974F28">
        <w:rPr>
          <w:rFonts w:cstheme="minorHAnsi"/>
          <w:sz w:val="24"/>
          <w:szCs w:val="24"/>
        </w:rPr>
        <w:t xml:space="preserve">ad </w:t>
      </w:r>
      <w:r w:rsidRPr="004D3966">
        <w:rPr>
          <w:rFonts w:cstheme="minorHAnsi"/>
          <w:sz w:val="24"/>
          <w:szCs w:val="24"/>
        </w:rPr>
        <w:t>Abbiategrasso (Milano)</w:t>
      </w:r>
      <w:r w:rsidR="00974F28">
        <w:rPr>
          <w:rFonts w:cstheme="minorHAnsi"/>
          <w:sz w:val="24"/>
          <w:szCs w:val="24"/>
        </w:rPr>
        <w:t xml:space="preserve">, </w:t>
      </w:r>
      <w:r w:rsidRPr="004D3966">
        <w:rPr>
          <w:rFonts w:cstheme="minorHAnsi"/>
          <w:sz w:val="24"/>
          <w:szCs w:val="24"/>
        </w:rPr>
        <w:t>Giovinazzo (Bari), Val Pellice (Torino), Conegliano (Treviso), Scanzorosciate e Albino (Bergamo), nonché Tradate (Varese) a cui se ne stanno aggiungendo molte altre.</w:t>
      </w:r>
    </w:p>
    <w:p w14:paraId="51F4ED55" w14:textId="11EF2516" w:rsidR="00FB0186" w:rsidRDefault="00E077B7" w:rsidP="00FB0186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4D3966">
        <w:rPr>
          <w:rFonts w:cstheme="minorHAnsi"/>
          <w:sz w:val="24"/>
          <w:szCs w:val="24"/>
        </w:rPr>
        <w:t xml:space="preserve">L’evento </w:t>
      </w:r>
      <w:r w:rsidR="00FB0186">
        <w:rPr>
          <w:rFonts w:cstheme="minorHAnsi"/>
          <w:sz w:val="24"/>
          <w:szCs w:val="24"/>
        </w:rPr>
        <w:t xml:space="preserve">di Trieste </w:t>
      </w:r>
      <w:r w:rsidRPr="004D3966">
        <w:rPr>
          <w:rFonts w:cstheme="minorHAnsi"/>
          <w:sz w:val="24"/>
          <w:szCs w:val="24"/>
        </w:rPr>
        <w:t>costituisce</w:t>
      </w:r>
      <w:r w:rsidR="00BB755C">
        <w:rPr>
          <w:rFonts w:cstheme="minorHAnsi"/>
          <w:sz w:val="24"/>
          <w:szCs w:val="24"/>
        </w:rPr>
        <w:t>, pertanto,</w:t>
      </w:r>
      <w:r w:rsidRPr="004D3966">
        <w:rPr>
          <w:rFonts w:cstheme="minorHAnsi"/>
          <w:sz w:val="24"/>
          <w:szCs w:val="24"/>
        </w:rPr>
        <w:t xml:space="preserve"> u</w:t>
      </w:r>
      <w:r w:rsidR="00FB0186">
        <w:rPr>
          <w:rFonts w:cstheme="minorHAnsi"/>
          <w:sz w:val="24"/>
          <w:szCs w:val="24"/>
        </w:rPr>
        <w:t xml:space="preserve">na </w:t>
      </w:r>
      <w:r w:rsidR="00BB755C">
        <w:rPr>
          <w:rFonts w:cstheme="minorHAnsi"/>
          <w:sz w:val="24"/>
          <w:szCs w:val="24"/>
        </w:rPr>
        <w:t xml:space="preserve">notevole </w:t>
      </w:r>
      <w:r w:rsidR="00FB0186">
        <w:rPr>
          <w:rFonts w:cstheme="minorHAnsi"/>
          <w:sz w:val="24"/>
          <w:szCs w:val="24"/>
        </w:rPr>
        <w:t xml:space="preserve">opportunità </w:t>
      </w:r>
      <w:r w:rsidRPr="004D3966">
        <w:rPr>
          <w:rFonts w:cstheme="minorHAnsi"/>
          <w:sz w:val="24"/>
          <w:szCs w:val="24"/>
        </w:rPr>
        <w:t>di confronto sulle</w:t>
      </w:r>
      <w:r w:rsidR="00633E24">
        <w:rPr>
          <w:rFonts w:cstheme="minorHAnsi"/>
          <w:sz w:val="24"/>
          <w:szCs w:val="24"/>
        </w:rPr>
        <w:t xml:space="preserve"> principali </w:t>
      </w:r>
      <w:r w:rsidRPr="004D3966">
        <w:rPr>
          <w:rFonts w:cstheme="minorHAnsi"/>
          <w:sz w:val="24"/>
          <w:szCs w:val="24"/>
        </w:rPr>
        <w:t xml:space="preserve">esperienze avviate in Italia e si propone di promuovere anche </w:t>
      </w:r>
      <w:r w:rsidR="00FB0186">
        <w:rPr>
          <w:rFonts w:cstheme="minorHAnsi"/>
          <w:sz w:val="24"/>
          <w:szCs w:val="24"/>
        </w:rPr>
        <w:t>in Friuli Venezia Giulia</w:t>
      </w:r>
      <w:r w:rsidRPr="004D3966">
        <w:rPr>
          <w:rFonts w:cstheme="minorHAnsi"/>
          <w:sz w:val="24"/>
          <w:szCs w:val="24"/>
        </w:rPr>
        <w:t xml:space="preserve"> il ruolo da protagonisti delle persone e delle comunità locali </w:t>
      </w:r>
      <w:r w:rsidR="00FB0186">
        <w:rPr>
          <w:rFonts w:cstheme="minorHAnsi"/>
          <w:sz w:val="24"/>
          <w:szCs w:val="24"/>
        </w:rPr>
        <w:t xml:space="preserve">– illustrano i promotori - </w:t>
      </w:r>
      <w:r w:rsidRPr="004D3966">
        <w:rPr>
          <w:rFonts w:cstheme="minorHAnsi"/>
          <w:sz w:val="24"/>
          <w:szCs w:val="24"/>
        </w:rPr>
        <w:t xml:space="preserve">in rete con le istituzioni locali, </w:t>
      </w:r>
      <w:r w:rsidR="00974F28">
        <w:rPr>
          <w:rFonts w:cstheme="minorHAnsi"/>
          <w:sz w:val="24"/>
          <w:szCs w:val="24"/>
        </w:rPr>
        <w:t xml:space="preserve">il sistema sanitario e sociosanitario, </w:t>
      </w:r>
      <w:r w:rsidRPr="004D3966">
        <w:rPr>
          <w:rFonts w:cstheme="minorHAnsi"/>
          <w:sz w:val="24"/>
          <w:szCs w:val="24"/>
        </w:rPr>
        <w:t>le associazioni e gli esperti.</w:t>
      </w:r>
    </w:p>
    <w:p w14:paraId="3010FEDC" w14:textId="0DD7BD87" w:rsidR="00FB0186" w:rsidRDefault="00974F28" w:rsidP="00FB0186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FB0186">
        <w:rPr>
          <w:rFonts w:cstheme="minorHAnsi"/>
          <w:sz w:val="24"/>
          <w:szCs w:val="24"/>
        </w:rPr>
        <w:t xml:space="preserve">Il programma </w:t>
      </w:r>
      <w:r w:rsidR="00BB755C">
        <w:rPr>
          <w:rFonts w:cstheme="minorHAnsi"/>
          <w:sz w:val="24"/>
          <w:szCs w:val="24"/>
        </w:rPr>
        <w:t xml:space="preserve">del convegno </w:t>
      </w:r>
      <w:proofErr w:type="gramStart"/>
      <w:r w:rsidRPr="00FB0186">
        <w:rPr>
          <w:rFonts w:cstheme="minorHAnsi"/>
          <w:sz w:val="24"/>
          <w:szCs w:val="24"/>
        </w:rPr>
        <w:t>prevede</w:t>
      </w:r>
      <w:r w:rsidR="00633E24">
        <w:rPr>
          <w:rFonts w:cstheme="minorHAnsi"/>
          <w:sz w:val="24"/>
          <w:szCs w:val="24"/>
        </w:rPr>
        <w:t xml:space="preserve">: </w:t>
      </w:r>
      <w:r w:rsidRPr="00FB0186">
        <w:rPr>
          <w:rFonts w:cstheme="minorHAnsi"/>
          <w:sz w:val="24"/>
          <w:szCs w:val="24"/>
        </w:rPr>
        <w:t xml:space="preserve"> i</w:t>
      </w:r>
      <w:proofErr w:type="gramEnd"/>
      <w:r w:rsidRPr="00FB0186">
        <w:rPr>
          <w:rFonts w:cstheme="minorHAnsi"/>
          <w:sz w:val="24"/>
          <w:szCs w:val="24"/>
        </w:rPr>
        <w:t xml:space="preserve"> saluti di </w:t>
      </w:r>
      <w:r w:rsidR="00FB0186" w:rsidRPr="00FB0186">
        <w:rPr>
          <w:rFonts w:cstheme="minorHAnsi"/>
          <w:sz w:val="24"/>
          <w:szCs w:val="24"/>
        </w:rPr>
        <w:t xml:space="preserve">Carlo Grilli, </w:t>
      </w:r>
      <w:r w:rsidR="00230D99">
        <w:rPr>
          <w:rFonts w:cstheme="minorHAnsi"/>
          <w:sz w:val="24"/>
          <w:szCs w:val="24"/>
        </w:rPr>
        <w:t>a</w:t>
      </w:r>
      <w:r w:rsidR="00FB0186" w:rsidRPr="00FB0186">
        <w:rPr>
          <w:rFonts w:cstheme="minorHAnsi"/>
          <w:sz w:val="24"/>
          <w:szCs w:val="24"/>
        </w:rPr>
        <w:t xml:space="preserve">ssessore Politiche Sociali Comune Trieste, </w:t>
      </w:r>
      <w:r w:rsidR="00325420" w:rsidRPr="00657A72">
        <w:rPr>
          <w:rFonts w:cstheme="minorHAnsi"/>
          <w:sz w:val="24"/>
          <w:szCs w:val="24"/>
        </w:rPr>
        <w:t xml:space="preserve">Emilio </w:t>
      </w:r>
      <w:proofErr w:type="spellStart"/>
      <w:r w:rsidR="00325420" w:rsidRPr="00657A72">
        <w:rPr>
          <w:rFonts w:cstheme="minorHAnsi"/>
          <w:sz w:val="24"/>
          <w:szCs w:val="24"/>
        </w:rPr>
        <w:t>Terpin</w:t>
      </w:r>
      <w:proofErr w:type="spellEnd"/>
      <w:r w:rsidR="00FB0186" w:rsidRPr="00657A72">
        <w:rPr>
          <w:rFonts w:cstheme="minorHAnsi"/>
          <w:sz w:val="24"/>
          <w:szCs w:val="24"/>
        </w:rPr>
        <w:t>, presidente “Associazione Goffredo d</w:t>
      </w:r>
      <w:r w:rsidR="00325420" w:rsidRPr="00657A72">
        <w:rPr>
          <w:rFonts w:cstheme="minorHAnsi"/>
          <w:sz w:val="24"/>
          <w:szCs w:val="24"/>
        </w:rPr>
        <w:t>e</w:t>
      </w:r>
      <w:r w:rsidR="00FB0186" w:rsidRPr="00657A72">
        <w:rPr>
          <w:rFonts w:cstheme="minorHAnsi"/>
          <w:sz w:val="24"/>
          <w:szCs w:val="24"/>
        </w:rPr>
        <w:t xml:space="preserve"> </w:t>
      </w:r>
      <w:proofErr w:type="spellStart"/>
      <w:r w:rsidR="00FB0186" w:rsidRPr="00657A72">
        <w:rPr>
          <w:rFonts w:cstheme="minorHAnsi"/>
          <w:sz w:val="24"/>
          <w:szCs w:val="24"/>
        </w:rPr>
        <w:t>Banfield</w:t>
      </w:r>
      <w:proofErr w:type="spellEnd"/>
      <w:r w:rsidR="00FB0186" w:rsidRPr="00657A72">
        <w:rPr>
          <w:rFonts w:cstheme="minorHAnsi"/>
          <w:sz w:val="24"/>
          <w:szCs w:val="24"/>
        </w:rPr>
        <w:t>”</w:t>
      </w:r>
      <w:r w:rsidR="00FB0186" w:rsidRPr="00657A72">
        <w:rPr>
          <w:rFonts w:cstheme="minorHAnsi"/>
          <w:color w:val="8CA72B"/>
          <w:sz w:val="24"/>
          <w:szCs w:val="24"/>
        </w:rPr>
        <w:t>,</w:t>
      </w:r>
      <w:r w:rsidR="00FB0186" w:rsidRPr="00FB0186">
        <w:rPr>
          <w:rFonts w:cstheme="minorHAnsi"/>
          <w:color w:val="8CA72B"/>
          <w:sz w:val="24"/>
          <w:szCs w:val="24"/>
        </w:rPr>
        <w:t xml:space="preserve"> </w:t>
      </w:r>
      <w:r w:rsidR="00FB0186" w:rsidRPr="00FB0186">
        <w:rPr>
          <w:rFonts w:cstheme="minorHAnsi"/>
          <w:sz w:val="24"/>
          <w:szCs w:val="24"/>
        </w:rPr>
        <w:t xml:space="preserve">Adriano </w:t>
      </w:r>
      <w:proofErr w:type="spellStart"/>
      <w:r w:rsidR="00FB0186" w:rsidRPr="00FB0186">
        <w:rPr>
          <w:rFonts w:cstheme="minorHAnsi"/>
          <w:sz w:val="24"/>
          <w:szCs w:val="24"/>
        </w:rPr>
        <w:t>Marcolongo</w:t>
      </w:r>
      <w:proofErr w:type="spellEnd"/>
      <w:r w:rsidR="00FB0186" w:rsidRPr="00FB0186">
        <w:rPr>
          <w:rFonts w:cstheme="minorHAnsi"/>
          <w:sz w:val="24"/>
          <w:szCs w:val="24"/>
        </w:rPr>
        <w:t xml:space="preserve">, </w:t>
      </w:r>
      <w:r w:rsidR="00230D99">
        <w:rPr>
          <w:rFonts w:cstheme="minorHAnsi"/>
          <w:sz w:val="24"/>
          <w:szCs w:val="24"/>
        </w:rPr>
        <w:t>d</w:t>
      </w:r>
      <w:r w:rsidR="00FB0186" w:rsidRPr="00FB0186">
        <w:rPr>
          <w:rFonts w:cstheme="minorHAnsi"/>
          <w:sz w:val="24"/>
          <w:szCs w:val="24"/>
        </w:rPr>
        <w:t xml:space="preserve">irettore Generale ASUITS, Giuseppe Napoli, </w:t>
      </w:r>
      <w:r w:rsidR="00230D99">
        <w:rPr>
          <w:rFonts w:cstheme="minorHAnsi"/>
          <w:sz w:val="24"/>
          <w:szCs w:val="24"/>
        </w:rPr>
        <w:t>p</w:t>
      </w:r>
      <w:r w:rsidR="00FB0186" w:rsidRPr="00FB0186">
        <w:rPr>
          <w:rFonts w:cstheme="minorHAnsi"/>
          <w:sz w:val="24"/>
          <w:szCs w:val="24"/>
        </w:rPr>
        <w:t xml:space="preserve">residente Federsanità ANCI FVG e Claudio Pandullo, </w:t>
      </w:r>
      <w:r w:rsidR="00230D99">
        <w:rPr>
          <w:rFonts w:cstheme="minorHAnsi"/>
          <w:sz w:val="24"/>
          <w:szCs w:val="24"/>
        </w:rPr>
        <w:t>p</w:t>
      </w:r>
      <w:r w:rsidR="00FB0186" w:rsidRPr="00FB0186">
        <w:rPr>
          <w:rFonts w:cstheme="minorHAnsi"/>
          <w:sz w:val="24"/>
          <w:szCs w:val="24"/>
        </w:rPr>
        <w:t>residente Ordine dei Medici della Provincia di Trieste</w:t>
      </w:r>
      <w:r w:rsidR="00FB0186">
        <w:rPr>
          <w:rFonts w:cstheme="minorHAnsi"/>
          <w:sz w:val="24"/>
          <w:szCs w:val="24"/>
        </w:rPr>
        <w:t>.</w:t>
      </w:r>
    </w:p>
    <w:p w14:paraId="24AA534D" w14:textId="201174E8" w:rsidR="00230D99" w:rsidRDefault="00740924" w:rsidP="00230D99">
      <w:pPr>
        <w:tabs>
          <w:tab w:val="left" w:pos="426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40924">
        <w:rPr>
          <w:rFonts w:cstheme="minorHAnsi"/>
          <w:sz w:val="24"/>
          <w:szCs w:val="24"/>
        </w:rPr>
        <w:t>Introdurr</w:t>
      </w:r>
      <w:r>
        <w:rPr>
          <w:rFonts w:cstheme="minorHAnsi"/>
          <w:sz w:val="24"/>
          <w:szCs w:val="24"/>
        </w:rPr>
        <w:t>anno</w:t>
      </w:r>
      <w:r w:rsidRPr="00740924">
        <w:rPr>
          <w:rFonts w:cstheme="minorHAnsi"/>
          <w:sz w:val="24"/>
          <w:szCs w:val="24"/>
        </w:rPr>
        <w:t xml:space="preserve"> il convegno Cristiano Degano, </w:t>
      </w:r>
      <w:r w:rsidR="00230D99">
        <w:rPr>
          <w:rFonts w:cstheme="minorHAnsi"/>
          <w:sz w:val="24"/>
          <w:szCs w:val="24"/>
        </w:rPr>
        <w:t>p</w:t>
      </w:r>
      <w:r w:rsidRPr="00740924">
        <w:rPr>
          <w:rFonts w:cstheme="minorHAnsi"/>
          <w:sz w:val="24"/>
          <w:szCs w:val="24"/>
        </w:rPr>
        <w:t xml:space="preserve">residente Ordine Giornalisti FVG </w:t>
      </w:r>
      <w:r>
        <w:rPr>
          <w:rFonts w:cstheme="minorHAnsi"/>
          <w:sz w:val="24"/>
          <w:szCs w:val="24"/>
        </w:rPr>
        <w:t xml:space="preserve">(“Alzheimer e demenze : il ruolo dei media per una </w:t>
      </w:r>
      <w:r w:rsidR="00A32652">
        <w:rPr>
          <w:rFonts w:cstheme="minorHAnsi"/>
          <w:sz w:val="24"/>
          <w:szCs w:val="24"/>
        </w:rPr>
        <w:t xml:space="preserve">corretta informazione e </w:t>
      </w:r>
      <w:r w:rsidR="00A32652" w:rsidRPr="00657A72">
        <w:rPr>
          <w:rFonts w:cstheme="minorHAnsi"/>
          <w:sz w:val="24"/>
          <w:szCs w:val="24"/>
        </w:rPr>
        <w:t xml:space="preserve">per </w:t>
      </w:r>
      <w:r w:rsidRPr="00657A72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>nsibilizzare l’opinione pubblica”</w:t>
      </w:r>
      <w:r w:rsidR="00BB755C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e Mario Possenti, </w:t>
      </w:r>
      <w:r w:rsidR="00230D9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egretario </w:t>
      </w:r>
      <w:r w:rsidR="00230D99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enerale Federazione Alzheimer Italia </w:t>
      </w:r>
      <w:r w:rsidRPr="0074092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(“La forza di non essere soli, dare voce alle persone con demenza”).</w:t>
      </w:r>
      <w:r>
        <w:rPr>
          <w:sz w:val="24"/>
          <w:szCs w:val="24"/>
        </w:rPr>
        <w:t xml:space="preserve">Quindi, la relazione centrale “Le </w:t>
      </w:r>
      <w:proofErr w:type="spellStart"/>
      <w:r>
        <w:rPr>
          <w:sz w:val="24"/>
          <w:szCs w:val="24"/>
        </w:rPr>
        <w:t>Dementia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Friendly</w:t>
      </w:r>
      <w:proofErr w:type="spellEnd"/>
      <w:r>
        <w:rPr>
          <w:sz w:val="24"/>
          <w:szCs w:val="24"/>
        </w:rPr>
        <w:t xml:space="preserve"> Community: uno strumento per la costruzione di città solidali”, a cura di </w:t>
      </w:r>
      <w:r w:rsidRPr="00740924">
        <w:rPr>
          <w:sz w:val="24"/>
          <w:szCs w:val="24"/>
        </w:rPr>
        <w:t>Marco Trabucchi, professore ordinario di Neuropsicofarmacologia nell’Università</w:t>
      </w:r>
      <w:r w:rsidR="00BB755C">
        <w:rPr>
          <w:sz w:val="24"/>
          <w:szCs w:val="24"/>
        </w:rPr>
        <w:t xml:space="preserve"> </w:t>
      </w:r>
      <w:r w:rsidRPr="00740924">
        <w:rPr>
          <w:sz w:val="24"/>
          <w:szCs w:val="24"/>
        </w:rPr>
        <w:t>“Tor Vergata”,</w:t>
      </w:r>
      <w:r w:rsidR="00BB755C">
        <w:rPr>
          <w:sz w:val="24"/>
          <w:szCs w:val="24"/>
        </w:rPr>
        <w:t xml:space="preserve"> di Roma,</w:t>
      </w:r>
      <w:r w:rsidRPr="00740924">
        <w:rPr>
          <w:sz w:val="24"/>
          <w:szCs w:val="24"/>
        </w:rPr>
        <w:t xml:space="preserve"> direttore scientifico del Gruppo </w:t>
      </w:r>
      <w:r w:rsidRPr="00740924">
        <w:rPr>
          <w:sz w:val="24"/>
          <w:szCs w:val="24"/>
        </w:rPr>
        <w:lastRenderedPageBreak/>
        <w:t xml:space="preserve">di Ricerca Geriatrica (GRG) di Brescia, fondatore IRCCS S. Giovanni di Dio di Brescia per la cura e la ricerca sulle demenze, </w:t>
      </w:r>
      <w:r w:rsidR="00BB755C">
        <w:rPr>
          <w:sz w:val="24"/>
          <w:szCs w:val="24"/>
        </w:rPr>
        <w:t>nonché p</w:t>
      </w:r>
      <w:r w:rsidRPr="00740924">
        <w:rPr>
          <w:sz w:val="24"/>
          <w:szCs w:val="24"/>
        </w:rPr>
        <w:t xml:space="preserve">residente dell’Associazione Italiana di </w:t>
      </w:r>
      <w:proofErr w:type="spellStart"/>
      <w:r w:rsidRPr="00740924">
        <w:rPr>
          <w:sz w:val="24"/>
          <w:szCs w:val="24"/>
        </w:rPr>
        <w:t>Psicogeriatria</w:t>
      </w:r>
      <w:proofErr w:type="spellEnd"/>
      <w:r w:rsidRPr="00740924">
        <w:rPr>
          <w:sz w:val="24"/>
          <w:szCs w:val="24"/>
        </w:rPr>
        <w:t xml:space="preserve"> </w:t>
      </w:r>
    </w:p>
    <w:p w14:paraId="020DA0AD" w14:textId="77777777" w:rsidR="00230D99" w:rsidRDefault="00230D99" w:rsidP="00230D99">
      <w:pPr>
        <w:tabs>
          <w:tab w:val="left" w:pos="426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1A3E41" w14:textId="0DF95125" w:rsidR="00230D99" w:rsidRDefault="00740924" w:rsidP="00230D99">
      <w:pPr>
        <w:tabs>
          <w:tab w:val="left" w:pos="426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40924">
        <w:rPr>
          <w:rFonts w:cstheme="minorHAnsi"/>
          <w:sz w:val="24"/>
          <w:szCs w:val="24"/>
        </w:rPr>
        <w:t xml:space="preserve">Sulle </w:t>
      </w:r>
      <w:r w:rsidR="00230D99">
        <w:rPr>
          <w:rFonts w:cstheme="minorHAnsi"/>
          <w:sz w:val="24"/>
          <w:szCs w:val="24"/>
        </w:rPr>
        <w:t xml:space="preserve">“buone pratiche” </w:t>
      </w:r>
      <w:r w:rsidRPr="00740924">
        <w:rPr>
          <w:rFonts w:cstheme="minorHAnsi"/>
          <w:sz w:val="24"/>
          <w:szCs w:val="24"/>
        </w:rPr>
        <w:t xml:space="preserve">già </w:t>
      </w:r>
      <w:r w:rsidR="00230D99">
        <w:rPr>
          <w:rFonts w:cstheme="minorHAnsi"/>
          <w:sz w:val="24"/>
          <w:szCs w:val="24"/>
        </w:rPr>
        <w:t>realizzate</w:t>
      </w:r>
      <w:r w:rsidRPr="00740924">
        <w:rPr>
          <w:rFonts w:cstheme="minorHAnsi"/>
          <w:sz w:val="24"/>
          <w:szCs w:val="24"/>
        </w:rPr>
        <w:t xml:space="preserve"> in alcuni Comuni, interverranno</w:t>
      </w:r>
      <w:r>
        <w:rPr>
          <w:rFonts w:cstheme="minorHAnsi"/>
          <w:b/>
          <w:sz w:val="24"/>
          <w:szCs w:val="24"/>
        </w:rPr>
        <w:t>:</w:t>
      </w:r>
      <w:r w:rsidR="00230D99">
        <w:rPr>
          <w:rFonts w:cstheme="minorHAnsi"/>
          <w:b/>
          <w:sz w:val="24"/>
          <w:szCs w:val="24"/>
        </w:rPr>
        <w:t xml:space="preserve"> </w:t>
      </w:r>
      <w:r w:rsidRPr="00740924">
        <w:rPr>
          <w:rFonts w:eastAsia="Times New Roman"/>
          <w:sz w:val="24"/>
          <w:szCs w:val="24"/>
        </w:rPr>
        <w:t xml:space="preserve">Sonia Colombari, </w:t>
      </w:r>
      <w:r w:rsidR="00230D99">
        <w:rPr>
          <w:rFonts w:eastAsia="Times New Roman"/>
          <w:sz w:val="24"/>
          <w:szCs w:val="24"/>
        </w:rPr>
        <w:t>a</w:t>
      </w:r>
      <w:r w:rsidRPr="00740924">
        <w:rPr>
          <w:rFonts w:eastAsia="Times New Roman"/>
          <w:sz w:val="24"/>
          <w:szCs w:val="24"/>
        </w:rPr>
        <w:t xml:space="preserve">ssessore </w:t>
      </w:r>
      <w:r w:rsidR="00BB755C">
        <w:rPr>
          <w:rFonts w:eastAsia="Times New Roman"/>
          <w:sz w:val="24"/>
          <w:szCs w:val="24"/>
        </w:rPr>
        <w:t xml:space="preserve">al </w:t>
      </w:r>
      <w:r w:rsidRPr="00740924">
        <w:rPr>
          <w:rFonts w:eastAsia="Times New Roman"/>
          <w:sz w:val="24"/>
          <w:szCs w:val="24"/>
        </w:rPr>
        <w:t>Welfare e Politiche Sociali Comune di Conegliano</w:t>
      </w:r>
      <w:r w:rsidRPr="00740924">
        <w:rPr>
          <w:rFonts w:cstheme="minorHAnsi"/>
          <w:sz w:val="24"/>
          <w:szCs w:val="24"/>
        </w:rPr>
        <w:t xml:space="preserve"> (TV)</w:t>
      </w:r>
      <w:r w:rsidR="00230D99">
        <w:rPr>
          <w:rFonts w:cstheme="minorHAnsi"/>
          <w:sz w:val="24"/>
          <w:szCs w:val="24"/>
        </w:rPr>
        <w:t xml:space="preserve"> ed </w:t>
      </w:r>
      <w:r w:rsidRPr="00740924">
        <w:rPr>
          <w:rFonts w:cstheme="minorHAnsi"/>
          <w:sz w:val="24"/>
          <w:szCs w:val="24"/>
        </w:rPr>
        <w:t xml:space="preserve">Elena </w:t>
      </w:r>
      <w:proofErr w:type="spellStart"/>
      <w:r w:rsidRPr="00740924">
        <w:rPr>
          <w:rFonts w:cstheme="minorHAnsi"/>
          <w:sz w:val="24"/>
          <w:szCs w:val="24"/>
        </w:rPr>
        <w:t>Bortolomiol</w:t>
      </w:r>
      <w:proofErr w:type="spellEnd"/>
      <w:r w:rsidRPr="00740924">
        <w:rPr>
          <w:rFonts w:cstheme="minorHAnsi"/>
          <w:sz w:val="24"/>
          <w:szCs w:val="24"/>
        </w:rPr>
        <w:t>,</w:t>
      </w:r>
      <w:r w:rsidRPr="00740924">
        <w:rPr>
          <w:rFonts w:cstheme="minorHAnsi"/>
          <w:b/>
          <w:sz w:val="24"/>
          <w:szCs w:val="24"/>
        </w:rPr>
        <w:t xml:space="preserve"> </w:t>
      </w:r>
      <w:r w:rsidRPr="00740924">
        <w:rPr>
          <w:rFonts w:cstheme="minorHAnsi"/>
          <w:sz w:val="24"/>
          <w:szCs w:val="24"/>
        </w:rPr>
        <w:t xml:space="preserve">referente progetto </w:t>
      </w:r>
      <w:proofErr w:type="spellStart"/>
      <w:r w:rsidRPr="00740924">
        <w:rPr>
          <w:rFonts w:cstheme="minorHAnsi"/>
          <w:sz w:val="24"/>
          <w:szCs w:val="24"/>
        </w:rPr>
        <w:t>Dementia</w:t>
      </w:r>
      <w:proofErr w:type="spellEnd"/>
      <w:r w:rsidRPr="00740924">
        <w:rPr>
          <w:rFonts w:cstheme="minorHAnsi"/>
          <w:sz w:val="24"/>
          <w:szCs w:val="24"/>
        </w:rPr>
        <w:t xml:space="preserve"> </w:t>
      </w:r>
      <w:proofErr w:type="spellStart"/>
      <w:r w:rsidRPr="00740924">
        <w:rPr>
          <w:rFonts w:cstheme="minorHAnsi"/>
          <w:sz w:val="24"/>
          <w:szCs w:val="24"/>
        </w:rPr>
        <w:t>Friendly</w:t>
      </w:r>
      <w:proofErr w:type="spellEnd"/>
      <w:r w:rsidRPr="00740924">
        <w:rPr>
          <w:rFonts w:cstheme="minorHAnsi"/>
          <w:sz w:val="24"/>
          <w:szCs w:val="24"/>
        </w:rPr>
        <w:t xml:space="preserve"> Community,</w:t>
      </w:r>
      <w:r w:rsidR="00230D99">
        <w:rPr>
          <w:rFonts w:cstheme="minorHAnsi"/>
          <w:sz w:val="24"/>
          <w:szCs w:val="24"/>
        </w:rPr>
        <w:t xml:space="preserve"> </w:t>
      </w:r>
      <w:r w:rsidRPr="00740924">
        <w:rPr>
          <w:rFonts w:eastAsia="Times New Roman"/>
          <w:sz w:val="24"/>
          <w:szCs w:val="24"/>
        </w:rPr>
        <w:t>Fondazione Santa Augusta Onlus di Conegliano</w:t>
      </w:r>
      <w:r w:rsidRPr="00740924">
        <w:rPr>
          <w:rFonts w:cstheme="minorHAnsi"/>
          <w:sz w:val="24"/>
          <w:szCs w:val="24"/>
        </w:rPr>
        <w:t xml:space="preserve"> (TV)</w:t>
      </w:r>
      <w:r w:rsidR="00230D99">
        <w:rPr>
          <w:rFonts w:cstheme="minorHAnsi"/>
          <w:sz w:val="24"/>
          <w:szCs w:val="24"/>
        </w:rPr>
        <w:t xml:space="preserve">; </w:t>
      </w:r>
      <w:r w:rsidRPr="00740924">
        <w:rPr>
          <w:rFonts w:eastAsia="Times New Roman"/>
          <w:sz w:val="24"/>
          <w:szCs w:val="24"/>
        </w:rPr>
        <w:t xml:space="preserve">Cesare Francesco </w:t>
      </w:r>
      <w:proofErr w:type="spellStart"/>
      <w:r w:rsidRPr="00740924">
        <w:rPr>
          <w:rFonts w:eastAsia="Times New Roman"/>
          <w:sz w:val="24"/>
          <w:szCs w:val="24"/>
        </w:rPr>
        <w:t>Nai</w:t>
      </w:r>
      <w:proofErr w:type="spellEnd"/>
      <w:r w:rsidRPr="00740924">
        <w:rPr>
          <w:rFonts w:eastAsia="Times New Roman"/>
          <w:sz w:val="24"/>
          <w:szCs w:val="24"/>
        </w:rPr>
        <w:t xml:space="preserve">, </w:t>
      </w:r>
      <w:r w:rsidR="00230D99">
        <w:rPr>
          <w:rFonts w:eastAsia="Times New Roman"/>
          <w:sz w:val="24"/>
          <w:szCs w:val="24"/>
        </w:rPr>
        <w:t>s</w:t>
      </w:r>
      <w:r w:rsidRPr="00740924">
        <w:rPr>
          <w:rFonts w:eastAsia="Times New Roman"/>
          <w:sz w:val="24"/>
          <w:szCs w:val="24"/>
        </w:rPr>
        <w:t>indaco di Abbiategrasso (MI</w:t>
      </w:r>
      <w:r w:rsidR="00230D99">
        <w:rPr>
          <w:rFonts w:eastAsia="Times New Roman"/>
          <w:sz w:val="24"/>
          <w:szCs w:val="24"/>
        </w:rPr>
        <w:t xml:space="preserve">) ed </w:t>
      </w:r>
      <w:r w:rsidRPr="00740924">
        <w:rPr>
          <w:rFonts w:eastAsia="Times New Roman"/>
          <w:sz w:val="24"/>
          <w:szCs w:val="24"/>
        </w:rPr>
        <w:t xml:space="preserve">Eleonora Comelli, </w:t>
      </w:r>
      <w:r w:rsidR="00230D99">
        <w:rPr>
          <w:rFonts w:eastAsia="Times New Roman"/>
          <w:sz w:val="24"/>
          <w:szCs w:val="24"/>
        </w:rPr>
        <w:t>a</w:t>
      </w:r>
      <w:r w:rsidRPr="00740924">
        <w:rPr>
          <w:rFonts w:eastAsia="Times New Roman"/>
          <w:sz w:val="24"/>
          <w:szCs w:val="24"/>
        </w:rPr>
        <w:t>ssessore Welfare locale e Servizi ai cittadini di Abbiategrasso (MI)</w:t>
      </w:r>
      <w:r w:rsidR="00230D99">
        <w:rPr>
          <w:rFonts w:eastAsia="Times New Roman"/>
          <w:sz w:val="24"/>
          <w:szCs w:val="24"/>
        </w:rPr>
        <w:t>. Quindi l’esperienza pilota di “Casa Viola”</w:t>
      </w:r>
      <w:r w:rsidR="00230D99">
        <w:rPr>
          <w:rFonts w:cstheme="minorHAnsi"/>
          <w:sz w:val="24"/>
          <w:szCs w:val="24"/>
        </w:rPr>
        <w:t xml:space="preserve"> (“Sostiene chi cura</w:t>
      </w:r>
      <w:proofErr w:type="gramStart"/>
      <w:r w:rsidR="00230D99">
        <w:rPr>
          <w:rFonts w:cstheme="minorHAnsi"/>
          <w:sz w:val="24"/>
          <w:szCs w:val="24"/>
        </w:rPr>
        <w:t>”)  verrà</w:t>
      </w:r>
      <w:proofErr w:type="gramEnd"/>
      <w:r w:rsidR="00230D99">
        <w:rPr>
          <w:rFonts w:cstheme="minorHAnsi"/>
          <w:sz w:val="24"/>
          <w:szCs w:val="24"/>
        </w:rPr>
        <w:t xml:space="preserve"> illustrata da </w:t>
      </w:r>
      <w:r w:rsidRPr="00740924">
        <w:rPr>
          <w:rFonts w:cstheme="minorHAnsi"/>
          <w:sz w:val="24"/>
          <w:szCs w:val="24"/>
        </w:rPr>
        <w:t>Giovanna Pacco,</w:t>
      </w:r>
      <w:r w:rsidRPr="00740924">
        <w:rPr>
          <w:rFonts w:cstheme="minorHAnsi"/>
          <w:b/>
          <w:sz w:val="24"/>
          <w:szCs w:val="24"/>
        </w:rPr>
        <w:t xml:space="preserve"> </w:t>
      </w:r>
      <w:r w:rsidR="00BB755C">
        <w:rPr>
          <w:rFonts w:cstheme="minorHAnsi"/>
          <w:sz w:val="24"/>
          <w:szCs w:val="24"/>
        </w:rPr>
        <w:t>d</w:t>
      </w:r>
      <w:r w:rsidRPr="00740924">
        <w:rPr>
          <w:rFonts w:cstheme="minorHAnsi"/>
          <w:sz w:val="24"/>
          <w:szCs w:val="24"/>
        </w:rPr>
        <w:t xml:space="preserve">irettrice </w:t>
      </w:r>
      <w:r w:rsidR="00230D99">
        <w:rPr>
          <w:rFonts w:cstheme="minorHAnsi"/>
          <w:sz w:val="24"/>
          <w:szCs w:val="24"/>
        </w:rPr>
        <w:t>dell’ “</w:t>
      </w:r>
      <w:r w:rsidRPr="00740924">
        <w:rPr>
          <w:rFonts w:cstheme="minorHAnsi"/>
          <w:sz w:val="24"/>
          <w:szCs w:val="24"/>
        </w:rPr>
        <w:t>Associazione Goffredo de Banfield</w:t>
      </w:r>
      <w:r w:rsidR="00230D99">
        <w:rPr>
          <w:rFonts w:cstheme="minorHAnsi"/>
          <w:sz w:val="24"/>
          <w:szCs w:val="24"/>
        </w:rPr>
        <w:t>”</w:t>
      </w:r>
      <w:r w:rsidRPr="00740924">
        <w:rPr>
          <w:rFonts w:cstheme="minorHAnsi"/>
          <w:sz w:val="24"/>
          <w:szCs w:val="24"/>
        </w:rPr>
        <w:t xml:space="preserve"> (TS)</w:t>
      </w:r>
      <w:r w:rsidR="00BB755C">
        <w:rPr>
          <w:rFonts w:cstheme="minorHAnsi"/>
          <w:sz w:val="24"/>
          <w:szCs w:val="24"/>
        </w:rPr>
        <w:t xml:space="preserve"> e tra i promotori del convegno.</w:t>
      </w:r>
    </w:p>
    <w:p w14:paraId="401D0ED9" w14:textId="77777777" w:rsidR="00230D99" w:rsidRDefault="00230D99" w:rsidP="00230D99">
      <w:pPr>
        <w:tabs>
          <w:tab w:val="left" w:pos="426"/>
          <w:tab w:val="left" w:pos="993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DA01802" w14:textId="77777777" w:rsidR="007B7CF4" w:rsidRDefault="00230D99" w:rsidP="00776B73">
      <w:pPr>
        <w:tabs>
          <w:tab w:val="left" w:pos="426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30D99">
        <w:rPr>
          <w:rFonts w:cstheme="minorHAnsi"/>
          <w:sz w:val="24"/>
          <w:szCs w:val="24"/>
        </w:rPr>
        <w:t xml:space="preserve">Per costruire percorsi di vita e comunità solidali è fondamentale il contributo di tutti </w:t>
      </w:r>
      <w:r>
        <w:rPr>
          <w:rFonts w:cstheme="minorHAnsi"/>
          <w:sz w:val="24"/>
          <w:szCs w:val="24"/>
        </w:rPr>
        <w:t xml:space="preserve">e sarà </w:t>
      </w:r>
      <w:r w:rsidR="00776B73">
        <w:rPr>
          <w:rFonts w:cstheme="minorHAnsi"/>
          <w:sz w:val="24"/>
          <w:szCs w:val="24"/>
        </w:rPr>
        <w:t xml:space="preserve">proprio </w:t>
      </w:r>
      <w:r>
        <w:rPr>
          <w:rFonts w:cstheme="minorHAnsi"/>
          <w:sz w:val="24"/>
          <w:szCs w:val="24"/>
        </w:rPr>
        <w:t>questo il tema dell’omonima tavola rotonda</w:t>
      </w:r>
      <w:r w:rsidR="00776B73">
        <w:rPr>
          <w:rFonts w:cstheme="minorHAnsi"/>
          <w:sz w:val="24"/>
          <w:szCs w:val="24"/>
        </w:rPr>
        <w:t xml:space="preserve"> alla quale porteranno il loro contributo</w:t>
      </w:r>
      <w:r w:rsidR="00BB755C">
        <w:rPr>
          <w:rFonts w:cstheme="minorHAnsi"/>
          <w:sz w:val="24"/>
          <w:szCs w:val="24"/>
        </w:rPr>
        <w:t xml:space="preserve"> multidisciplinare</w:t>
      </w:r>
      <w:r w:rsidR="00776B73">
        <w:rPr>
          <w:rFonts w:cstheme="minorHAnsi"/>
          <w:sz w:val="24"/>
          <w:szCs w:val="24"/>
        </w:rPr>
        <w:t xml:space="preserve">: </w:t>
      </w:r>
      <w:r w:rsidR="00740924" w:rsidRPr="00740924">
        <w:rPr>
          <w:rFonts w:cstheme="minorHAnsi"/>
          <w:sz w:val="24"/>
          <w:szCs w:val="24"/>
        </w:rPr>
        <w:t xml:space="preserve">Massimo </w:t>
      </w:r>
      <w:proofErr w:type="spellStart"/>
      <w:r w:rsidR="00740924" w:rsidRPr="00740924">
        <w:rPr>
          <w:rFonts w:cstheme="minorHAnsi"/>
          <w:sz w:val="24"/>
          <w:szCs w:val="24"/>
        </w:rPr>
        <w:t>Giupponi</w:t>
      </w:r>
      <w:proofErr w:type="spellEnd"/>
      <w:r w:rsidR="00740924" w:rsidRPr="00740924">
        <w:rPr>
          <w:rFonts w:cstheme="minorHAnsi"/>
          <w:sz w:val="24"/>
          <w:szCs w:val="24"/>
        </w:rPr>
        <w:t xml:space="preserve">, </w:t>
      </w:r>
      <w:r w:rsidR="00776B73">
        <w:rPr>
          <w:rFonts w:cstheme="minorHAnsi"/>
          <w:sz w:val="24"/>
          <w:szCs w:val="24"/>
        </w:rPr>
        <w:t>p</w:t>
      </w:r>
      <w:r w:rsidR="00740924" w:rsidRPr="00740924">
        <w:rPr>
          <w:rFonts w:cstheme="minorHAnsi"/>
          <w:sz w:val="24"/>
          <w:szCs w:val="24"/>
        </w:rPr>
        <w:t xml:space="preserve">residente </w:t>
      </w:r>
      <w:proofErr w:type="spellStart"/>
      <w:r w:rsidR="00740924" w:rsidRPr="00740924">
        <w:rPr>
          <w:rFonts w:cstheme="minorHAnsi"/>
          <w:sz w:val="24"/>
          <w:szCs w:val="24"/>
        </w:rPr>
        <w:t>Federsanità</w:t>
      </w:r>
      <w:proofErr w:type="spellEnd"/>
      <w:r w:rsidR="00740924" w:rsidRPr="00740924">
        <w:rPr>
          <w:rFonts w:cstheme="minorHAnsi"/>
          <w:sz w:val="24"/>
          <w:szCs w:val="24"/>
        </w:rPr>
        <w:t xml:space="preserve"> ANCI Lombardia</w:t>
      </w:r>
      <w:r w:rsidR="007B7CF4">
        <w:rPr>
          <w:rFonts w:cstheme="minorHAnsi"/>
          <w:sz w:val="24"/>
          <w:szCs w:val="24"/>
        </w:rPr>
        <w:t>,</w:t>
      </w:r>
      <w:r w:rsidR="00776B73">
        <w:rPr>
          <w:rFonts w:cstheme="minorHAnsi"/>
          <w:sz w:val="24"/>
          <w:szCs w:val="24"/>
        </w:rPr>
        <w:t xml:space="preserve"> </w:t>
      </w:r>
      <w:r w:rsidR="00740924" w:rsidRPr="00740924">
        <w:rPr>
          <w:rFonts w:cstheme="minorHAnsi"/>
          <w:sz w:val="24"/>
          <w:szCs w:val="24"/>
        </w:rPr>
        <w:t xml:space="preserve">Flavio Paoletti, </w:t>
      </w:r>
      <w:r w:rsidR="00776B73">
        <w:rPr>
          <w:rFonts w:cstheme="minorHAnsi"/>
          <w:sz w:val="24"/>
          <w:szCs w:val="24"/>
        </w:rPr>
        <w:t>d</w:t>
      </w:r>
      <w:r w:rsidR="00740924" w:rsidRPr="00740924">
        <w:rPr>
          <w:rFonts w:cstheme="minorHAnsi"/>
          <w:sz w:val="24"/>
          <w:szCs w:val="24"/>
        </w:rPr>
        <w:t>irettore Servizi sociosanitari, ASUITS</w:t>
      </w:r>
      <w:r w:rsidR="00776B73">
        <w:rPr>
          <w:rFonts w:cstheme="minorHAnsi"/>
          <w:sz w:val="24"/>
          <w:szCs w:val="24"/>
        </w:rPr>
        <w:t xml:space="preserve">, </w:t>
      </w:r>
      <w:r w:rsidR="00740924" w:rsidRPr="00740924">
        <w:rPr>
          <w:rFonts w:cstheme="minorHAnsi"/>
          <w:sz w:val="24"/>
          <w:szCs w:val="24"/>
        </w:rPr>
        <w:t xml:space="preserve">Carlo Grilli, </w:t>
      </w:r>
      <w:r w:rsidR="00776B73">
        <w:rPr>
          <w:rFonts w:cstheme="minorHAnsi"/>
          <w:sz w:val="24"/>
          <w:szCs w:val="24"/>
        </w:rPr>
        <w:t>a</w:t>
      </w:r>
      <w:r w:rsidR="00740924" w:rsidRPr="00740924">
        <w:rPr>
          <w:rFonts w:cstheme="minorHAnsi"/>
          <w:sz w:val="24"/>
          <w:szCs w:val="24"/>
        </w:rPr>
        <w:t>ssessore alle Politiche sociali Comune di Trieste</w:t>
      </w:r>
      <w:r w:rsidR="00776B73">
        <w:rPr>
          <w:rFonts w:cstheme="minorHAnsi"/>
          <w:sz w:val="24"/>
          <w:szCs w:val="24"/>
        </w:rPr>
        <w:t xml:space="preserve">. </w:t>
      </w:r>
      <w:r w:rsidR="00740924" w:rsidRPr="00740924">
        <w:rPr>
          <w:rFonts w:cstheme="minorHAnsi"/>
          <w:sz w:val="24"/>
          <w:szCs w:val="24"/>
        </w:rPr>
        <w:t xml:space="preserve">Pier Franco </w:t>
      </w:r>
      <w:proofErr w:type="spellStart"/>
      <w:r w:rsidR="00740924" w:rsidRPr="00740924">
        <w:rPr>
          <w:rFonts w:cstheme="minorHAnsi"/>
          <w:sz w:val="24"/>
          <w:szCs w:val="24"/>
        </w:rPr>
        <w:t>Maffè</w:t>
      </w:r>
      <w:proofErr w:type="spellEnd"/>
      <w:r w:rsidR="00740924" w:rsidRPr="00740924">
        <w:rPr>
          <w:rFonts w:cstheme="minorHAnsi"/>
          <w:sz w:val="24"/>
          <w:szCs w:val="24"/>
        </w:rPr>
        <w:t xml:space="preserve">, </w:t>
      </w:r>
      <w:r w:rsidR="00776B73">
        <w:rPr>
          <w:rFonts w:cstheme="minorHAnsi"/>
          <w:sz w:val="24"/>
          <w:szCs w:val="24"/>
        </w:rPr>
        <w:t>a</w:t>
      </w:r>
      <w:r w:rsidR="00740924" w:rsidRPr="00740924">
        <w:rPr>
          <w:rFonts w:cstheme="minorHAnsi"/>
          <w:sz w:val="24"/>
          <w:szCs w:val="24"/>
        </w:rPr>
        <w:t>ssessore all’Istruzione e Sportello al cittadino Comune di Monza</w:t>
      </w:r>
      <w:r w:rsidR="00776B73">
        <w:rPr>
          <w:rFonts w:cstheme="minorHAnsi"/>
          <w:sz w:val="24"/>
          <w:szCs w:val="24"/>
        </w:rPr>
        <w:t xml:space="preserve">, </w:t>
      </w:r>
      <w:r w:rsidR="00740924" w:rsidRPr="00740924">
        <w:rPr>
          <w:rFonts w:cstheme="minorHAnsi"/>
          <w:sz w:val="24"/>
          <w:szCs w:val="24"/>
        </w:rPr>
        <w:t xml:space="preserve">Luca Gandini, </w:t>
      </w:r>
      <w:r w:rsidR="00776B73">
        <w:rPr>
          <w:rFonts w:cstheme="minorHAnsi"/>
          <w:sz w:val="24"/>
          <w:szCs w:val="24"/>
        </w:rPr>
        <w:t>a</w:t>
      </w:r>
      <w:r w:rsidR="00740924" w:rsidRPr="00740924">
        <w:rPr>
          <w:rFonts w:cstheme="minorHAnsi"/>
          <w:sz w:val="24"/>
          <w:szCs w:val="24"/>
        </w:rPr>
        <w:t>ssessore alle Politiche sociali Comune di Muggia (TS)</w:t>
      </w:r>
      <w:r w:rsidR="00776B73">
        <w:rPr>
          <w:rFonts w:cstheme="minorHAnsi"/>
          <w:sz w:val="24"/>
          <w:szCs w:val="24"/>
        </w:rPr>
        <w:t xml:space="preserve">, </w:t>
      </w:r>
      <w:r w:rsidR="00740924" w:rsidRPr="00740924">
        <w:rPr>
          <w:rFonts w:cstheme="minorHAnsi"/>
          <w:sz w:val="24"/>
          <w:szCs w:val="24"/>
        </w:rPr>
        <w:t xml:space="preserve">Luciano </w:t>
      </w:r>
      <w:proofErr w:type="spellStart"/>
      <w:r w:rsidR="00740924" w:rsidRPr="00740924">
        <w:rPr>
          <w:rFonts w:cstheme="minorHAnsi"/>
          <w:sz w:val="24"/>
          <w:szCs w:val="24"/>
        </w:rPr>
        <w:t>Pletti</w:t>
      </w:r>
      <w:proofErr w:type="spellEnd"/>
      <w:r w:rsidR="00740924" w:rsidRPr="00740924">
        <w:rPr>
          <w:rFonts w:cstheme="minorHAnsi"/>
          <w:sz w:val="24"/>
          <w:szCs w:val="24"/>
        </w:rPr>
        <w:t xml:space="preserve">, </w:t>
      </w:r>
      <w:r w:rsidR="00776B73">
        <w:rPr>
          <w:rFonts w:cstheme="minorHAnsi"/>
          <w:sz w:val="24"/>
          <w:szCs w:val="24"/>
        </w:rPr>
        <w:t>p</w:t>
      </w:r>
      <w:r w:rsidR="00740924" w:rsidRPr="00740924">
        <w:rPr>
          <w:rFonts w:cstheme="minorHAnsi"/>
          <w:sz w:val="24"/>
          <w:szCs w:val="24"/>
        </w:rPr>
        <w:t>residente CARD FVG</w:t>
      </w:r>
      <w:r w:rsidR="00776B73">
        <w:rPr>
          <w:rFonts w:cstheme="minorHAnsi"/>
          <w:sz w:val="24"/>
          <w:szCs w:val="24"/>
        </w:rPr>
        <w:t xml:space="preserve">, </w:t>
      </w:r>
      <w:r w:rsidR="00740924" w:rsidRPr="00740924">
        <w:rPr>
          <w:rFonts w:cstheme="minorHAnsi"/>
          <w:sz w:val="24"/>
          <w:szCs w:val="24"/>
        </w:rPr>
        <w:t xml:space="preserve">Roberto Ferri, </w:t>
      </w:r>
      <w:r w:rsidR="00776B73">
        <w:rPr>
          <w:rFonts w:cstheme="minorHAnsi"/>
          <w:sz w:val="24"/>
          <w:szCs w:val="24"/>
        </w:rPr>
        <w:t>v</w:t>
      </w:r>
      <w:r w:rsidR="00740924" w:rsidRPr="00740924">
        <w:rPr>
          <w:rFonts w:cstheme="minorHAnsi"/>
          <w:sz w:val="24"/>
          <w:szCs w:val="24"/>
        </w:rPr>
        <w:t xml:space="preserve">ice </w:t>
      </w:r>
      <w:r w:rsidR="00776B73">
        <w:rPr>
          <w:rFonts w:cstheme="minorHAnsi"/>
          <w:sz w:val="24"/>
          <w:szCs w:val="24"/>
        </w:rPr>
        <w:t>p</w:t>
      </w:r>
      <w:r w:rsidR="00740924" w:rsidRPr="00740924">
        <w:rPr>
          <w:rFonts w:cstheme="minorHAnsi"/>
          <w:sz w:val="24"/>
          <w:szCs w:val="24"/>
        </w:rPr>
        <w:t xml:space="preserve">residente Centro Servizi Volontariato FVG, </w:t>
      </w:r>
      <w:r w:rsidR="00776B73">
        <w:rPr>
          <w:rFonts w:cstheme="minorHAnsi"/>
          <w:sz w:val="24"/>
          <w:szCs w:val="24"/>
        </w:rPr>
        <w:t>p</w:t>
      </w:r>
      <w:r w:rsidR="00740924" w:rsidRPr="00740924">
        <w:rPr>
          <w:rFonts w:cstheme="minorHAnsi"/>
          <w:sz w:val="24"/>
          <w:szCs w:val="24"/>
        </w:rPr>
        <w:t>residente AUSER provinciale Trieste</w:t>
      </w:r>
      <w:r w:rsidR="00776B73">
        <w:rPr>
          <w:rFonts w:cstheme="minorHAnsi"/>
          <w:sz w:val="24"/>
          <w:szCs w:val="24"/>
        </w:rPr>
        <w:t xml:space="preserve">, </w:t>
      </w:r>
      <w:r w:rsidR="00740924" w:rsidRPr="00740924">
        <w:rPr>
          <w:rFonts w:cstheme="minorHAnsi"/>
          <w:sz w:val="24"/>
          <w:szCs w:val="24"/>
        </w:rPr>
        <w:t xml:space="preserve">Licia Barbetta, </w:t>
      </w:r>
      <w:r w:rsidR="00776B73">
        <w:rPr>
          <w:rFonts w:cstheme="minorHAnsi"/>
          <w:sz w:val="24"/>
          <w:szCs w:val="24"/>
        </w:rPr>
        <w:t>p</w:t>
      </w:r>
      <w:r w:rsidR="00740924" w:rsidRPr="00740924">
        <w:rPr>
          <w:rFonts w:cstheme="minorHAnsi"/>
          <w:sz w:val="24"/>
          <w:szCs w:val="24"/>
        </w:rPr>
        <w:t>residente Ordine Assistenti sociali FVG</w:t>
      </w:r>
      <w:r w:rsidR="007B7CF4">
        <w:rPr>
          <w:rFonts w:cstheme="minorHAnsi"/>
          <w:sz w:val="24"/>
          <w:szCs w:val="24"/>
        </w:rPr>
        <w:t>,</w:t>
      </w:r>
      <w:r w:rsidR="00776B73">
        <w:rPr>
          <w:rFonts w:cstheme="minorHAnsi"/>
          <w:sz w:val="24"/>
          <w:szCs w:val="24"/>
        </w:rPr>
        <w:t xml:space="preserve"> </w:t>
      </w:r>
      <w:r w:rsidR="00740924" w:rsidRPr="00740924">
        <w:rPr>
          <w:rFonts w:cstheme="minorHAnsi"/>
          <w:spacing w:val="-6"/>
          <w:sz w:val="24"/>
          <w:szCs w:val="24"/>
        </w:rPr>
        <w:t xml:space="preserve">Dorotea De Paoli, </w:t>
      </w:r>
      <w:r w:rsidR="00776B73">
        <w:rPr>
          <w:rFonts w:cstheme="minorHAnsi"/>
          <w:spacing w:val="-6"/>
          <w:sz w:val="24"/>
          <w:szCs w:val="24"/>
        </w:rPr>
        <w:t>r</w:t>
      </w:r>
      <w:r w:rsidR="00740924" w:rsidRPr="00740924">
        <w:rPr>
          <w:rFonts w:cstheme="minorHAnsi"/>
          <w:spacing w:val="-6"/>
          <w:sz w:val="24"/>
          <w:szCs w:val="24"/>
        </w:rPr>
        <w:t>esponsabile Coordinamento Associazioni Alzheimer FVG</w:t>
      </w:r>
      <w:r w:rsidR="00776B73">
        <w:rPr>
          <w:rFonts w:cstheme="minorHAnsi"/>
          <w:sz w:val="24"/>
          <w:szCs w:val="24"/>
        </w:rPr>
        <w:t xml:space="preserve"> e </w:t>
      </w:r>
      <w:r w:rsidR="00740924" w:rsidRPr="00740924">
        <w:rPr>
          <w:rFonts w:cstheme="minorHAnsi"/>
          <w:sz w:val="24"/>
          <w:szCs w:val="24"/>
        </w:rPr>
        <w:t xml:space="preserve">Fabio </w:t>
      </w:r>
      <w:proofErr w:type="spellStart"/>
      <w:r w:rsidR="00740924" w:rsidRPr="00740924">
        <w:rPr>
          <w:rFonts w:cstheme="minorHAnsi"/>
          <w:sz w:val="24"/>
          <w:szCs w:val="24"/>
        </w:rPr>
        <w:t>Bonetta</w:t>
      </w:r>
      <w:proofErr w:type="spellEnd"/>
      <w:r w:rsidR="00740924" w:rsidRPr="00740924">
        <w:rPr>
          <w:rFonts w:cstheme="minorHAnsi"/>
          <w:sz w:val="24"/>
          <w:szCs w:val="24"/>
        </w:rPr>
        <w:t xml:space="preserve">, </w:t>
      </w:r>
      <w:r w:rsidR="007B7CF4">
        <w:rPr>
          <w:rFonts w:cstheme="minorHAnsi"/>
          <w:sz w:val="24"/>
          <w:szCs w:val="24"/>
        </w:rPr>
        <w:t>d</w:t>
      </w:r>
      <w:r w:rsidR="00740924" w:rsidRPr="00740924">
        <w:rPr>
          <w:rFonts w:cstheme="minorHAnsi"/>
          <w:sz w:val="24"/>
          <w:szCs w:val="24"/>
        </w:rPr>
        <w:t xml:space="preserve">irettore </w:t>
      </w:r>
      <w:r w:rsidR="007B7CF4">
        <w:rPr>
          <w:rFonts w:cstheme="minorHAnsi"/>
          <w:sz w:val="24"/>
          <w:szCs w:val="24"/>
        </w:rPr>
        <w:t>g</w:t>
      </w:r>
      <w:r w:rsidR="00740924" w:rsidRPr="00740924">
        <w:rPr>
          <w:rFonts w:cstheme="minorHAnsi"/>
          <w:sz w:val="24"/>
          <w:szCs w:val="24"/>
        </w:rPr>
        <w:t>enerale ASP ITIS Trieste</w:t>
      </w:r>
      <w:r w:rsidR="00776B73">
        <w:rPr>
          <w:rFonts w:cstheme="minorHAnsi"/>
          <w:sz w:val="24"/>
          <w:szCs w:val="24"/>
        </w:rPr>
        <w:t>.</w:t>
      </w:r>
      <w:r w:rsidR="00BB755C">
        <w:rPr>
          <w:rFonts w:cstheme="minorHAnsi"/>
          <w:sz w:val="24"/>
          <w:szCs w:val="24"/>
        </w:rPr>
        <w:t xml:space="preserve"> </w:t>
      </w:r>
    </w:p>
    <w:p w14:paraId="7AEF6A00" w14:textId="7CB7AE21" w:rsidR="00776B73" w:rsidRDefault="00BB755C" w:rsidP="00776B73">
      <w:pPr>
        <w:tabs>
          <w:tab w:val="left" w:pos="426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Moderatore Cristiano Degano, presidente Ordine Giornalisti FVG.</w:t>
      </w:r>
    </w:p>
    <w:p w14:paraId="3A6DEE15" w14:textId="77777777" w:rsidR="00BB755C" w:rsidRDefault="00BB755C" w:rsidP="00776B73">
      <w:pPr>
        <w:tabs>
          <w:tab w:val="left" w:pos="426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7080EA" w14:textId="26D2550C" w:rsidR="00740924" w:rsidRDefault="00776B73" w:rsidP="00776B73">
      <w:pPr>
        <w:tabs>
          <w:tab w:val="left" w:pos="426"/>
          <w:tab w:val="left" w:pos="993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Dopo il dibattito per le conclusioni sarà invitato il nuovo a</w:t>
      </w:r>
      <w:r w:rsidR="00740924" w:rsidRPr="00740924">
        <w:rPr>
          <w:rFonts w:cstheme="minorHAnsi"/>
          <w:sz w:val="24"/>
          <w:szCs w:val="24"/>
        </w:rPr>
        <w:t xml:space="preserve">ssessore </w:t>
      </w:r>
      <w:r>
        <w:rPr>
          <w:rFonts w:cstheme="minorHAnsi"/>
          <w:sz w:val="24"/>
          <w:szCs w:val="24"/>
        </w:rPr>
        <w:t xml:space="preserve">regionale </w:t>
      </w:r>
      <w:r w:rsidR="00740924" w:rsidRPr="00740924">
        <w:rPr>
          <w:rFonts w:cstheme="minorHAnsi"/>
          <w:sz w:val="24"/>
          <w:szCs w:val="24"/>
        </w:rPr>
        <w:t>alla Salute, Integrazione sociosanitaria, Politiche sociali e Famiglia</w:t>
      </w:r>
      <w:r>
        <w:rPr>
          <w:rFonts w:cstheme="minorHAnsi"/>
          <w:b/>
          <w:sz w:val="24"/>
          <w:szCs w:val="24"/>
        </w:rPr>
        <w:t>.</w:t>
      </w:r>
    </w:p>
    <w:p w14:paraId="6E156BEC" w14:textId="46DA3046" w:rsidR="00BB755C" w:rsidRDefault="00BB755C" w:rsidP="00776B73">
      <w:pPr>
        <w:tabs>
          <w:tab w:val="left" w:pos="426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68CFD5" w14:textId="77777777" w:rsidR="007B7CF4" w:rsidRDefault="00BB755C" w:rsidP="00776B73">
      <w:pPr>
        <w:tabs>
          <w:tab w:val="left" w:pos="426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L’ingresso in sala è consentito fino all’esaurimento dei posti. </w:t>
      </w:r>
    </w:p>
    <w:p w14:paraId="3B7ACADE" w14:textId="282FCAFC" w:rsidR="00BB755C" w:rsidRPr="00776B73" w:rsidRDefault="00BB755C" w:rsidP="00776B73">
      <w:pPr>
        <w:tabs>
          <w:tab w:val="left" w:pos="426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L’iscrizione è obbligatoria per gli accreditamenti ECM per tutte le professioni sanitarie e assistenti sociali  (entro il 23 maggio), tramite il sito di EGAS FVG  e per giornalisti </w:t>
      </w:r>
      <w:r w:rsidR="007B7CF4">
        <w:rPr>
          <w:rFonts w:cstheme="minorHAnsi"/>
          <w:sz w:val="24"/>
          <w:szCs w:val="24"/>
        </w:rPr>
        <w:t>sulla</w:t>
      </w:r>
      <w:r>
        <w:rPr>
          <w:rFonts w:cstheme="minorHAnsi"/>
          <w:sz w:val="24"/>
          <w:szCs w:val="24"/>
        </w:rPr>
        <w:t xml:space="preserve"> piattaforma nazionale SIGEF</w:t>
      </w:r>
      <w:bookmarkStart w:id="1" w:name="_GoBack"/>
      <w:bookmarkEnd w:id="1"/>
      <w:r>
        <w:rPr>
          <w:rFonts w:cstheme="minorHAnsi"/>
          <w:sz w:val="24"/>
          <w:szCs w:val="24"/>
        </w:rPr>
        <w:t>.</w:t>
      </w:r>
    </w:p>
    <w:p w14:paraId="67F73A72" w14:textId="77777777" w:rsidR="00740924" w:rsidRPr="00740924" w:rsidRDefault="00740924" w:rsidP="00FB0186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170DF9B8" w14:textId="77777777" w:rsidR="00FB0186" w:rsidRPr="00740924" w:rsidRDefault="00FB0186" w:rsidP="00FB0186">
      <w:pPr>
        <w:tabs>
          <w:tab w:val="left" w:pos="426"/>
          <w:tab w:val="left" w:pos="993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E31B960" w14:textId="77777777" w:rsidR="00FB0186" w:rsidRPr="00740924" w:rsidRDefault="00FB0186" w:rsidP="00FB0186">
      <w:pPr>
        <w:tabs>
          <w:tab w:val="left" w:pos="426"/>
          <w:tab w:val="left" w:pos="993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C1DB275" w14:textId="0FB39DD2" w:rsidR="00974F28" w:rsidRPr="00740924" w:rsidRDefault="00974F28" w:rsidP="00E077B7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683F901" w14:textId="77777777" w:rsidR="00E077B7" w:rsidRPr="00740924" w:rsidRDefault="00E077B7" w:rsidP="00E077B7">
      <w:pPr>
        <w:shd w:val="clear" w:color="auto" w:fill="FFFFFF"/>
        <w:spacing w:line="336" w:lineRule="atLeast"/>
        <w:ind w:left="-567"/>
        <w:jc w:val="both"/>
        <w:rPr>
          <w:rFonts w:cstheme="minorHAnsi"/>
          <w:b/>
          <w:sz w:val="24"/>
          <w:szCs w:val="24"/>
        </w:rPr>
      </w:pPr>
    </w:p>
    <w:p w14:paraId="3F4821B0" w14:textId="6B38F304" w:rsidR="00F44B09" w:rsidRPr="00740924" w:rsidRDefault="00F44B09" w:rsidP="00F44B0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shd w:val="clear" w:color="auto" w:fill="FFFFFF"/>
          <w:lang w:eastAsia="it-IT"/>
        </w:rPr>
      </w:pPr>
      <w:r w:rsidRPr="00F44B0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br/>
      </w:r>
    </w:p>
    <w:p w14:paraId="39B86D14" w14:textId="7D1A666E" w:rsidR="00096786" w:rsidRPr="00740924" w:rsidRDefault="00096786" w:rsidP="00F44B09">
      <w:pPr>
        <w:rPr>
          <w:rFonts w:cstheme="minorHAnsi"/>
          <w:sz w:val="24"/>
          <w:szCs w:val="24"/>
        </w:rPr>
      </w:pPr>
    </w:p>
    <w:sectPr w:rsidR="00096786" w:rsidRPr="007409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F6"/>
    <w:rsid w:val="00096786"/>
    <w:rsid w:val="00230D99"/>
    <w:rsid w:val="00325420"/>
    <w:rsid w:val="003C13F6"/>
    <w:rsid w:val="004C333D"/>
    <w:rsid w:val="004C55EC"/>
    <w:rsid w:val="004D3966"/>
    <w:rsid w:val="004D5455"/>
    <w:rsid w:val="00633E24"/>
    <w:rsid w:val="00657A72"/>
    <w:rsid w:val="00740924"/>
    <w:rsid w:val="00776B73"/>
    <w:rsid w:val="007B7CF4"/>
    <w:rsid w:val="007D10F1"/>
    <w:rsid w:val="0087117B"/>
    <w:rsid w:val="00974F28"/>
    <w:rsid w:val="00A32652"/>
    <w:rsid w:val="00B8736B"/>
    <w:rsid w:val="00BB67DF"/>
    <w:rsid w:val="00BB755C"/>
    <w:rsid w:val="00BE0F50"/>
    <w:rsid w:val="00E077B7"/>
    <w:rsid w:val="00F44B09"/>
    <w:rsid w:val="00F97E0B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3E21"/>
  <w15:chartTrackingRefBased/>
  <w15:docId w15:val="{37A89BD0-C61D-4145-9A5F-0619BFFC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federsanita udine</dc:creator>
  <cp:keywords/>
  <dc:description/>
  <cp:lastModifiedBy>federsanita udine</cp:lastModifiedBy>
  <cp:revision>2</cp:revision>
  <dcterms:created xsi:type="dcterms:W3CDTF">2018-05-11T06:26:00Z</dcterms:created>
  <dcterms:modified xsi:type="dcterms:W3CDTF">2018-05-11T06:26:00Z</dcterms:modified>
</cp:coreProperties>
</file>