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0C8C4" w14:textId="4C14A964" w:rsidR="00FA1751" w:rsidRPr="00F30E8F" w:rsidRDefault="00FA1751" w:rsidP="00FA1751">
      <w:pPr>
        <w:pStyle w:val="Titolo1"/>
        <w:numPr>
          <w:ilvl w:val="0"/>
          <w:numId w:val="0"/>
        </w:numPr>
        <w:rPr>
          <w:rFonts w:ascii="Tahoma" w:hAnsi="Tahoma" w:cs="Tahoma"/>
          <w:color w:val="auto"/>
          <w:sz w:val="28"/>
          <w:szCs w:val="28"/>
          <w:lang w:val="en-US"/>
        </w:rPr>
      </w:pPr>
      <w:r w:rsidRPr="00F30E8F">
        <w:rPr>
          <w:rFonts w:ascii="Tahoma" w:hAnsi="Tahoma" w:cs="Tahoma"/>
          <w:color w:val="auto"/>
          <w:sz w:val="28"/>
          <w:szCs w:val="28"/>
          <w:lang w:val="en-US"/>
        </w:rPr>
        <w:t>Trieste ESOF 2020, 5 September 2020 / 06.00 – 07.30 pm</w:t>
      </w:r>
    </w:p>
    <w:p w14:paraId="5D117AF9" w14:textId="77777777" w:rsidR="00A13D5D" w:rsidRPr="00F30E8F" w:rsidRDefault="00FA1751" w:rsidP="00A13D5D">
      <w:pPr>
        <w:pStyle w:val="Titolo1"/>
        <w:numPr>
          <w:ilvl w:val="0"/>
          <w:numId w:val="0"/>
        </w:numPr>
        <w:rPr>
          <w:rFonts w:ascii="Tahoma" w:hAnsi="Tahoma" w:cs="Tahoma"/>
          <w:color w:val="auto"/>
          <w:sz w:val="28"/>
          <w:szCs w:val="28"/>
          <w:lang w:val="en-US"/>
        </w:rPr>
      </w:pPr>
      <w:bookmarkStart w:id="0" w:name="_Hlk45819045"/>
      <w:bookmarkStart w:id="1" w:name="_Hlk32042134"/>
      <w:r w:rsidRPr="00F30E8F">
        <w:rPr>
          <w:rFonts w:ascii="Tahoma" w:hAnsi="Tahoma" w:cs="Tahoma"/>
          <w:color w:val="auto"/>
          <w:sz w:val="28"/>
          <w:szCs w:val="28"/>
          <w:lang w:val="en-US"/>
        </w:rPr>
        <w:t>ACCESSIBILITY, EQUITY, AND HEALTH SAFETY FOR ALL PERSONS DESPITE COVID-19 AND AFTER IT.</w:t>
      </w:r>
    </w:p>
    <w:p w14:paraId="6FE9A3A7" w14:textId="7DCE2817" w:rsidR="00FA1751" w:rsidRPr="00C844EB" w:rsidRDefault="00FA1751" w:rsidP="00C844EB">
      <w:pPr>
        <w:pStyle w:val="Titolo1"/>
        <w:numPr>
          <w:ilvl w:val="0"/>
          <w:numId w:val="0"/>
        </w:numPr>
        <w:rPr>
          <w:rFonts w:ascii="Tahoma" w:hAnsi="Tahoma" w:cs="Tahoma"/>
          <w:color w:val="auto"/>
          <w:sz w:val="28"/>
          <w:szCs w:val="28"/>
          <w:lang w:val="en-US"/>
        </w:rPr>
      </w:pPr>
      <w:r w:rsidRPr="00F30E8F">
        <w:rPr>
          <w:rFonts w:ascii="Tahoma" w:hAnsi="Tahoma" w:cs="Tahoma"/>
          <w:i/>
          <w:color w:val="auto"/>
          <w:sz w:val="28"/>
          <w:szCs w:val="28"/>
        </w:rPr>
        <w:t>Towards 2030</w:t>
      </w:r>
      <w:r w:rsidRPr="00F30E8F">
        <w:rPr>
          <w:rFonts w:ascii="Tahoma" w:hAnsi="Tahoma" w:cs="Tahoma"/>
          <w:color w:val="auto"/>
          <w:sz w:val="28"/>
          <w:szCs w:val="28"/>
          <w:lang w:val="en-US"/>
        </w:rPr>
        <w:t xml:space="preserve">. </w:t>
      </w:r>
      <w:r w:rsidRPr="00F30E8F">
        <w:rPr>
          <w:rFonts w:ascii="Tahoma" w:hAnsi="Tahoma" w:cs="Tahoma"/>
          <w:i/>
          <w:color w:val="auto"/>
          <w:sz w:val="28"/>
          <w:szCs w:val="28"/>
        </w:rPr>
        <w:t xml:space="preserve">beyond barriers and borders, building together sustainable development for the better quality of life, care, and job, with ICT and AI  </w:t>
      </w:r>
      <w:bookmarkEnd w:id="0"/>
      <w:bookmarkEnd w:id="1"/>
    </w:p>
    <w:p w14:paraId="71381EB3" w14:textId="77777777" w:rsidR="00FA1751" w:rsidRPr="00C50DBF" w:rsidRDefault="00FA1751" w:rsidP="00FA1751">
      <w:pPr>
        <w:rPr>
          <w:rFonts w:ascii="Tahoma" w:hAnsi="Tahoma" w:cs="Tahoma"/>
          <w:sz w:val="24"/>
          <w:szCs w:val="24"/>
          <w:lang w:val="en-US"/>
        </w:rPr>
      </w:pPr>
      <w:r w:rsidRPr="00C50DBF">
        <w:rPr>
          <w:rFonts w:ascii="Tahoma" w:hAnsi="Tahoma" w:cs="Tahoma"/>
          <w:b/>
          <w:bCs/>
          <w:i/>
          <w:iCs/>
          <w:sz w:val="24"/>
          <w:szCs w:val="24"/>
          <w:lang w:val="en-US"/>
        </w:rPr>
        <w:t xml:space="preserve">Science to Ethical </w:t>
      </w:r>
      <w:proofErr w:type="gramStart"/>
      <w:r w:rsidRPr="00C50DBF">
        <w:rPr>
          <w:rFonts w:ascii="Tahoma" w:hAnsi="Tahoma" w:cs="Tahoma"/>
          <w:b/>
          <w:bCs/>
          <w:i/>
          <w:iCs/>
          <w:sz w:val="24"/>
          <w:szCs w:val="24"/>
          <w:lang w:val="en-US"/>
        </w:rPr>
        <w:t>Business</w:t>
      </w:r>
      <w:r w:rsidRPr="00C50DBF">
        <w:rPr>
          <w:rFonts w:ascii="Tahoma" w:hAnsi="Tahoma" w:cs="Tahoma"/>
          <w:sz w:val="24"/>
          <w:szCs w:val="24"/>
          <w:lang w:val="en-US"/>
        </w:rPr>
        <w:t xml:space="preserve">  -</w:t>
      </w:r>
      <w:proofErr w:type="gramEnd"/>
      <w:r w:rsidRPr="00C50DBF">
        <w:rPr>
          <w:rFonts w:ascii="Tahoma" w:hAnsi="Tahoma" w:cs="Tahoma"/>
          <w:sz w:val="24"/>
          <w:szCs w:val="24"/>
          <w:lang w:val="en-US"/>
        </w:rPr>
        <w:t xml:space="preserve"> </w:t>
      </w:r>
      <w:r w:rsidRPr="00C50DBF">
        <w:rPr>
          <w:rFonts w:ascii="Tahoma" w:hAnsi="Tahoma" w:cs="Tahoma"/>
          <w:b/>
          <w:bCs/>
          <w:sz w:val="24"/>
          <w:szCs w:val="24"/>
          <w:lang w:val="en-US"/>
        </w:rPr>
        <w:t>“Smart and Sustainable City”</w:t>
      </w:r>
    </w:p>
    <w:p w14:paraId="6DC2C801" w14:textId="647FBE3B" w:rsidR="00A13D5D" w:rsidRPr="00C50DBF" w:rsidRDefault="00FA1751" w:rsidP="00A13D5D">
      <w:pPr>
        <w:jc w:val="both"/>
        <w:rPr>
          <w:rFonts w:ascii="Tahoma" w:hAnsi="Tahoma" w:cs="Tahoma"/>
          <w:i/>
          <w:iCs/>
          <w:sz w:val="24"/>
          <w:szCs w:val="24"/>
          <w:highlight w:val="yellow"/>
          <w:lang w:val="en-US"/>
        </w:rPr>
      </w:pPr>
      <w:r w:rsidRPr="00C50DBF">
        <w:rPr>
          <w:rFonts w:ascii="Tahoma" w:hAnsi="Tahoma" w:cs="Tahoma"/>
          <w:sz w:val="24"/>
          <w:szCs w:val="24"/>
          <w:lang w:val="en-US"/>
        </w:rPr>
        <w:t xml:space="preserve">Relevance to cross-cutting approaches:  Integrated strategies and activities among Local Institutions, local Communities, Universities, Health and Social Systems, and ethical business on </w:t>
      </w:r>
      <w:r w:rsidRPr="00C50DBF">
        <w:rPr>
          <w:rFonts w:ascii="Tahoma" w:hAnsi="Tahoma" w:cs="Tahoma"/>
          <w:i/>
          <w:sz w:val="24"/>
          <w:szCs w:val="24"/>
          <w:lang w:val="en-US"/>
        </w:rPr>
        <w:t>“Accessibility for all”.</w:t>
      </w:r>
    </w:p>
    <w:p w14:paraId="7968B6B6" w14:textId="1CC13F40" w:rsidR="006C4AC3" w:rsidRPr="003B1905" w:rsidRDefault="00FA1751" w:rsidP="00FA1751">
      <w:pPr>
        <w:rPr>
          <w:rFonts w:ascii="Tahoma" w:hAnsi="Tahoma" w:cs="Tahoma"/>
          <w:b/>
          <w:bCs/>
          <w:sz w:val="24"/>
          <w:szCs w:val="24"/>
          <w:lang w:val="en-US"/>
        </w:rPr>
      </w:pPr>
      <w:r w:rsidRPr="003B1905">
        <w:rPr>
          <w:rFonts w:ascii="Tahoma" w:hAnsi="Tahoma" w:cs="Tahoma"/>
          <w:b/>
          <w:bCs/>
          <w:sz w:val="24"/>
          <w:szCs w:val="24"/>
          <w:lang w:val="en-US"/>
        </w:rPr>
        <w:t xml:space="preserve">Hybrid form </w:t>
      </w:r>
      <w:proofErr w:type="gramStart"/>
      <w:r w:rsidRPr="003B1905">
        <w:rPr>
          <w:rFonts w:ascii="Tahoma" w:hAnsi="Tahoma" w:cs="Tahoma"/>
          <w:b/>
          <w:bCs/>
          <w:sz w:val="24"/>
          <w:szCs w:val="24"/>
          <w:lang w:val="en-US"/>
        </w:rPr>
        <w:t>with</w:t>
      </w:r>
      <w:r w:rsidR="006C4AC3" w:rsidRPr="003B1905">
        <w:rPr>
          <w:rFonts w:ascii="Tahoma" w:hAnsi="Tahoma" w:cs="Tahoma"/>
          <w:b/>
          <w:bCs/>
          <w:sz w:val="24"/>
          <w:szCs w:val="24"/>
          <w:lang w:val="en-US"/>
        </w:rPr>
        <w:t xml:space="preserve"> :</w:t>
      </w:r>
      <w:proofErr w:type="gramEnd"/>
      <w:r w:rsidR="006C4AC3" w:rsidRPr="003B1905">
        <w:rPr>
          <w:rFonts w:ascii="Tahoma" w:hAnsi="Tahoma" w:cs="Tahoma"/>
          <w:b/>
          <w:bCs/>
          <w:sz w:val="24"/>
          <w:szCs w:val="24"/>
          <w:lang w:val="en-US"/>
        </w:rPr>
        <w:t xml:space="preserve"> </w:t>
      </w:r>
    </w:p>
    <w:p w14:paraId="12A29166" w14:textId="1D3AFBFB" w:rsidR="00FA1751" w:rsidRPr="00C50DBF" w:rsidRDefault="00FA1751" w:rsidP="00FA1751">
      <w:pPr>
        <w:rPr>
          <w:rFonts w:ascii="Tahoma" w:hAnsi="Tahoma" w:cs="Tahoma"/>
          <w:b/>
          <w:bCs/>
          <w:sz w:val="24"/>
          <w:szCs w:val="24"/>
          <w:lang w:val="en-US"/>
        </w:rPr>
      </w:pPr>
      <w:r w:rsidRPr="00C50DBF">
        <w:rPr>
          <w:rFonts w:ascii="Tahoma" w:hAnsi="Tahoma" w:cs="Tahoma"/>
          <w:b/>
          <w:bCs/>
          <w:sz w:val="24"/>
          <w:szCs w:val="24"/>
          <w:lang w:val="en-US"/>
        </w:rPr>
        <w:t xml:space="preserve"> 1 </w:t>
      </w:r>
      <w:r w:rsidR="006C4AC3" w:rsidRPr="00C50DBF">
        <w:rPr>
          <w:rFonts w:ascii="Tahoma" w:hAnsi="Tahoma" w:cs="Tahoma"/>
          <w:b/>
          <w:bCs/>
          <w:sz w:val="24"/>
          <w:szCs w:val="24"/>
          <w:lang w:val="en-US"/>
        </w:rPr>
        <w:t>S</w:t>
      </w:r>
      <w:r w:rsidRPr="00C50DBF">
        <w:rPr>
          <w:rFonts w:ascii="Tahoma" w:hAnsi="Tahoma" w:cs="Tahoma"/>
          <w:b/>
          <w:bCs/>
          <w:sz w:val="24"/>
          <w:szCs w:val="24"/>
          <w:lang w:val="en-US"/>
        </w:rPr>
        <w:t>peaker in presence, in Trieste ESOF 2020,</w:t>
      </w:r>
    </w:p>
    <w:p w14:paraId="13978DF2" w14:textId="3CA4463A" w:rsidR="006C4AC3" w:rsidRPr="00C50DBF" w:rsidRDefault="00FA1751" w:rsidP="00FA1751">
      <w:pPr>
        <w:rPr>
          <w:rFonts w:ascii="Tahoma" w:hAnsi="Tahoma" w:cs="Tahoma"/>
          <w:b/>
          <w:bCs/>
          <w:sz w:val="24"/>
          <w:szCs w:val="24"/>
          <w:lang w:val="en-US"/>
        </w:rPr>
      </w:pPr>
      <w:r w:rsidRPr="00C50DBF">
        <w:rPr>
          <w:rFonts w:ascii="Tahoma" w:hAnsi="Tahoma" w:cs="Tahoma"/>
          <w:b/>
          <w:bCs/>
          <w:sz w:val="24"/>
          <w:szCs w:val="24"/>
          <w:lang w:val="en-US"/>
        </w:rPr>
        <w:t xml:space="preserve"> 1 Moderator</w:t>
      </w:r>
      <w:r w:rsidR="006C4AC3" w:rsidRPr="00C50DBF">
        <w:rPr>
          <w:rFonts w:ascii="Tahoma" w:hAnsi="Tahoma" w:cs="Tahoma"/>
          <w:b/>
          <w:bCs/>
          <w:sz w:val="24"/>
          <w:szCs w:val="24"/>
          <w:lang w:val="en-US"/>
        </w:rPr>
        <w:t>,</w:t>
      </w:r>
      <w:r w:rsidRPr="00C50DBF">
        <w:rPr>
          <w:rFonts w:ascii="Tahoma" w:hAnsi="Tahoma" w:cs="Tahoma"/>
          <w:b/>
          <w:bCs/>
          <w:sz w:val="24"/>
          <w:szCs w:val="24"/>
          <w:lang w:val="en-US"/>
        </w:rPr>
        <w:t xml:space="preserve"> online </w:t>
      </w:r>
    </w:p>
    <w:p w14:paraId="6FB84B58" w14:textId="3E5025D8" w:rsidR="00FA1751" w:rsidRPr="00C50DBF" w:rsidRDefault="006C4AC3" w:rsidP="00FA1751">
      <w:pPr>
        <w:rPr>
          <w:rFonts w:ascii="Tahoma" w:hAnsi="Tahoma" w:cs="Tahoma"/>
          <w:b/>
          <w:bCs/>
          <w:sz w:val="24"/>
          <w:szCs w:val="24"/>
          <w:lang w:val="en-US"/>
        </w:rPr>
      </w:pPr>
      <w:r w:rsidRPr="00C50DBF">
        <w:rPr>
          <w:rFonts w:ascii="Tahoma" w:hAnsi="Tahoma" w:cs="Tahoma"/>
          <w:b/>
          <w:bCs/>
          <w:sz w:val="24"/>
          <w:szCs w:val="24"/>
          <w:lang w:val="en-US"/>
        </w:rPr>
        <w:t xml:space="preserve"> </w:t>
      </w:r>
      <w:proofErr w:type="gramStart"/>
      <w:r w:rsidR="00FA1751" w:rsidRPr="00C50DBF">
        <w:rPr>
          <w:rFonts w:ascii="Tahoma" w:hAnsi="Tahoma" w:cs="Tahoma"/>
          <w:b/>
          <w:bCs/>
          <w:sz w:val="24"/>
          <w:szCs w:val="24"/>
          <w:lang w:val="en-US"/>
        </w:rPr>
        <w:t xml:space="preserve">3  </w:t>
      </w:r>
      <w:r w:rsidRPr="00C50DBF">
        <w:rPr>
          <w:rFonts w:ascii="Tahoma" w:hAnsi="Tahoma" w:cs="Tahoma"/>
          <w:b/>
          <w:bCs/>
          <w:sz w:val="24"/>
          <w:szCs w:val="24"/>
          <w:lang w:val="en-US"/>
        </w:rPr>
        <w:t>S</w:t>
      </w:r>
      <w:r w:rsidR="00FA1751" w:rsidRPr="00C50DBF">
        <w:rPr>
          <w:rFonts w:ascii="Tahoma" w:hAnsi="Tahoma" w:cs="Tahoma"/>
          <w:b/>
          <w:bCs/>
          <w:sz w:val="24"/>
          <w:szCs w:val="24"/>
          <w:lang w:val="en-US"/>
        </w:rPr>
        <w:t>peakers</w:t>
      </w:r>
      <w:proofErr w:type="gramEnd"/>
      <w:r w:rsidR="00FA1751" w:rsidRPr="00C50DBF">
        <w:rPr>
          <w:rFonts w:ascii="Tahoma" w:hAnsi="Tahoma" w:cs="Tahoma"/>
          <w:b/>
          <w:bCs/>
          <w:sz w:val="24"/>
          <w:szCs w:val="24"/>
          <w:lang w:val="en-US"/>
        </w:rPr>
        <w:t>, online</w:t>
      </w:r>
    </w:p>
    <w:p w14:paraId="4EAF5B0F" w14:textId="77777777" w:rsidR="006C4AC3" w:rsidRPr="00C50DBF" w:rsidRDefault="006C4AC3" w:rsidP="00FA1751">
      <w:pPr>
        <w:rPr>
          <w:rFonts w:ascii="Tahoma" w:hAnsi="Tahoma" w:cs="Tahoma"/>
          <w:b/>
          <w:bCs/>
          <w:sz w:val="24"/>
          <w:szCs w:val="24"/>
          <w:lang w:val="en-US"/>
        </w:rPr>
      </w:pPr>
    </w:p>
    <w:p w14:paraId="44360829" w14:textId="68E4EC78" w:rsidR="003B1905" w:rsidRPr="00C844EB" w:rsidRDefault="00FA1751" w:rsidP="00FA1751">
      <w:pPr>
        <w:rPr>
          <w:rFonts w:ascii="Tahoma" w:hAnsi="Tahoma" w:cs="Tahoma"/>
          <w:b/>
          <w:bCs/>
          <w:i/>
          <w:iCs/>
          <w:sz w:val="24"/>
          <w:szCs w:val="24"/>
          <w:u w:val="single"/>
          <w:lang w:val="en-US"/>
        </w:rPr>
      </w:pPr>
      <w:r w:rsidRPr="00C50DBF">
        <w:rPr>
          <w:rFonts w:ascii="Tahoma" w:hAnsi="Tahoma" w:cs="Tahoma"/>
          <w:b/>
          <w:bCs/>
          <w:i/>
          <w:iCs/>
          <w:sz w:val="24"/>
          <w:szCs w:val="24"/>
          <w:u w:val="single"/>
          <w:lang w:val="en-US"/>
        </w:rPr>
        <w:t>Presentation and targets</w:t>
      </w:r>
    </w:p>
    <w:p w14:paraId="12C03420" w14:textId="77777777" w:rsidR="00FA1751" w:rsidRPr="00C50DBF" w:rsidRDefault="00FA1751" w:rsidP="00FA1751">
      <w:pPr>
        <w:shd w:val="clear" w:color="auto" w:fill="FFFFFF"/>
        <w:spacing w:after="0" w:line="240" w:lineRule="auto"/>
        <w:jc w:val="both"/>
        <w:rPr>
          <w:rFonts w:ascii="Tahoma" w:hAnsi="Tahoma" w:cs="Tahoma"/>
          <w:spacing w:val="-3"/>
          <w:sz w:val="24"/>
          <w:szCs w:val="24"/>
        </w:rPr>
      </w:pPr>
      <w:r w:rsidRPr="00C50DBF">
        <w:rPr>
          <w:rFonts w:ascii="Tahoma" w:hAnsi="Tahoma" w:cs="Tahoma"/>
          <w:sz w:val="24"/>
          <w:szCs w:val="24"/>
          <w:lang w:val="en-US"/>
        </w:rPr>
        <w:t>Trieste ESOF 2020 aims to launch a new integrated strategy</w:t>
      </w:r>
      <w:r w:rsidRPr="00C50DBF">
        <w:rPr>
          <w:rFonts w:ascii="Tahoma" w:hAnsi="Tahoma" w:cs="Tahoma"/>
          <w:iCs/>
          <w:sz w:val="24"/>
          <w:szCs w:val="24"/>
          <w:lang w:val="en-US"/>
        </w:rPr>
        <w:t xml:space="preserve"> in collaboration </w:t>
      </w:r>
      <w:r w:rsidRPr="00C50DBF">
        <w:rPr>
          <w:rFonts w:ascii="Tahoma" w:hAnsi="Tahoma" w:cs="Tahoma"/>
          <w:spacing w:val="-3"/>
          <w:sz w:val="24"/>
          <w:szCs w:val="24"/>
        </w:rPr>
        <w:t xml:space="preserve">with regional, national, and international partners, to: </w:t>
      </w:r>
    </w:p>
    <w:p w14:paraId="729C6CEA" w14:textId="77777777" w:rsidR="00FA1751" w:rsidRPr="00C50DBF" w:rsidRDefault="00FA1751" w:rsidP="00FA1751">
      <w:pPr>
        <w:pStyle w:val="Paragrafoelenco"/>
        <w:numPr>
          <w:ilvl w:val="0"/>
          <w:numId w:val="3"/>
        </w:numPr>
        <w:shd w:val="clear" w:color="auto" w:fill="FFFFFF"/>
        <w:spacing w:after="0" w:line="240" w:lineRule="auto"/>
        <w:jc w:val="both"/>
        <w:rPr>
          <w:rFonts w:ascii="Tahoma" w:hAnsi="Tahoma" w:cs="Tahoma"/>
          <w:bCs/>
          <w:i/>
          <w:iCs/>
          <w:sz w:val="24"/>
          <w:szCs w:val="24"/>
          <w:shd w:val="clear" w:color="auto" w:fill="FFFFFF"/>
        </w:rPr>
      </w:pPr>
      <w:r w:rsidRPr="00C50DBF">
        <w:rPr>
          <w:rFonts w:ascii="Tahoma" w:hAnsi="Tahoma" w:cs="Tahoma"/>
          <w:spacing w:val="-3"/>
          <w:sz w:val="24"/>
          <w:szCs w:val="24"/>
        </w:rPr>
        <w:t>Support and disseminate “</w:t>
      </w:r>
      <w:r w:rsidRPr="00C50DBF">
        <w:rPr>
          <w:rFonts w:ascii="Tahoma" w:hAnsi="Tahoma" w:cs="Tahoma"/>
          <w:bCs/>
          <w:i/>
          <w:iCs/>
          <w:sz w:val="24"/>
          <w:szCs w:val="24"/>
          <w:shd w:val="clear" w:color="auto" w:fill="FFFFFF"/>
        </w:rPr>
        <w:t xml:space="preserve">EUROPEAN DISABILITY STRATEGY  2020-2030”. </w:t>
      </w:r>
    </w:p>
    <w:p w14:paraId="760B3D2C" w14:textId="77777777" w:rsidR="00FA1751" w:rsidRPr="00C50DBF" w:rsidRDefault="00FA1751" w:rsidP="00FA1751">
      <w:pPr>
        <w:pStyle w:val="Paragrafoelenco"/>
        <w:numPr>
          <w:ilvl w:val="0"/>
          <w:numId w:val="3"/>
        </w:numPr>
        <w:shd w:val="clear" w:color="auto" w:fill="FFFFFF"/>
        <w:spacing w:after="0" w:line="240" w:lineRule="auto"/>
        <w:jc w:val="both"/>
        <w:rPr>
          <w:rFonts w:ascii="Tahoma" w:hAnsi="Tahoma" w:cs="Tahoma"/>
          <w:bCs/>
          <w:i/>
          <w:iCs/>
          <w:sz w:val="24"/>
          <w:szCs w:val="24"/>
          <w:shd w:val="clear" w:color="auto" w:fill="FFFFFF"/>
        </w:rPr>
      </w:pPr>
      <w:r w:rsidRPr="00C50DBF">
        <w:rPr>
          <w:rFonts w:ascii="Tahoma" w:hAnsi="Tahoma" w:cs="Tahoma"/>
          <w:spacing w:val="-3"/>
          <w:sz w:val="24"/>
          <w:szCs w:val="24"/>
        </w:rPr>
        <w:t xml:space="preserve">Study and deal with fundamental issues for the development of a better society and a world more accessible to all people. </w:t>
      </w:r>
    </w:p>
    <w:p w14:paraId="2836BE0B" w14:textId="77777777" w:rsidR="00FA1751" w:rsidRPr="00C50DBF" w:rsidRDefault="00FA1751" w:rsidP="00FA1751">
      <w:pPr>
        <w:pStyle w:val="Paragrafoelenco"/>
        <w:numPr>
          <w:ilvl w:val="0"/>
          <w:numId w:val="3"/>
        </w:numPr>
        <w:shd w:val="clear" w:color="auto" w:fill="FFFFFF"/>
        <w:spacing w:after="0" w:line="240" w:lineRule="auto"/>
        <w:jc w:val="both"/>
        <w:rPr>
          <w:rFonts w:ascii="Tahoma" w:hAnsi="Tahoma" w:cs="Tahoma"/>
          <w:bCs/>
          <w:i/>
          <w:iCs/>
          <w:sz w:val="24"/>
          <w:szCs w:val="24"/>
          <w:shd w:val="clear" w:color="auto" w:fill="FFFFFF"/>
        </w:rPr>
      </w:pPr>
      <w:r w:rsidRPr="00C50DBF">
        <w:rPr>
          <w:rFonts w:ascii="Tahoma" w:hAnsi="Tahoma" w:cs="Tahoma"/>
          <w:spacing w:val="-3"/>
          <w:sz w:val="24"/>
          <w:szCs w:val="24"/>
        </w:rPr>
        <w:t>Facilitate the Scientific Committee of "Accessibility for all" to concentrate its activities, together with the 17 SDGs (United Nations), on the following objectives:</w:t>
      </w:r>
    </w:p>
    <w:p w14:paraId="5725659D" w14:textId="77777777" w:rsidR="00FA1751" w:rsidRPr="00C50DBF" w:rsidRDefault="00FA1751" w:rsidP="00FA1751">
      <w:pPr>
        <w:pStyle w:val="Paragrafoelenco"/>
        <w:numPr>
          <w:ilvl w:val="0"/>
          <w:numId w:val="4"/>
        </w:numPr>
        <w:shd w:val="clear" w:color="auto" w:fill="FFFFFF"/>
        <w:spacing w:after="0" w:line="240" w:lineRule="auto"/>
        <w:jc w:val="both"/>
        <w:rPr>
          <w:rFonts w:ascii="Tahoma" w:hAnsi="Tahoma" w:cs="Tahoma"/>
          <w:bCs/>
          <w:i/>
          <w:iCs/>
          <w:sz w:val="24"/>
          <w:szCs w:val="24"/>
          <w:shd w:val="clear" w:color="auto" w:fill="FFFFFF"/>
        </w:rPr>
      </w:pPr>
      <w:r w:rsidRPr="00C50DBF">
        <w:rPr>
          <w:rFonts w:ascii="Tahoma" w:hAnsi="Tahoma" w:cs="Tahoma"/>
          <w:spacing w:val="-3"/>
          <w:sz w:val="24"/>
          <w:szCs w:val="24"/>
        </w:rPr>
        <w:t xml:space="preserve">Good Health and Wellbeing; </w:t>
      </w:r>
    </w:p>
    <w:p w14:paraId="50B82C06" w14:textId="77777777" w:rsidR="00FA1751" w:rsidRPr="00C50DBF" w:rsidRDefault="00FA1751" w:rsidP="00FA1751">
      <w:pPr>
        <w:pStyle w:val="Paragrafoelenco"/>
        <w:numPr>
          <w:ilvl w:val="0"/>
          <w:numId w:val="4"/>
        </w:numPr>
        <w:shd w:val="clear" w:color="auto" w:fill="FFFFFF"/>
        <w:spacing w:after="0" w:line="240" w:lineRule="auto"/>
        <w:jc w:val="both"/>
        <w:rPr>
          <w:rFonts w:ascii="Tahoma" w:hAnsi="Tahoma" w:cs="Tahoma"/>
          <w:bCs/>
          <w:i/>
          <w:iCs/>
          <w:sz w:val="24"/>
          <w:szCs w:val="24"/>
          <w:shd w:val="clear" w:color="auto" w:fill="FFFFFF"/>
        </w:rPr>
      </w:pPr>
      <w:r w:rsidRPr="00C50DBF">
        <w:rPr>
          <w:rFonts w:ascii="Tahoma" w:hAnsi="Tahoma" w:cs="Tahoma"/>
          <w:spacing w:val="-3"/>
          <w:sz w:val="24"/>
          <w:szCs w:val="24"/>
        </w:rPr>
        <w:t>The innovation of Industries and I</w:t>
      </w:r>
      <w:r w:rsidRPr="00C50DBF">
        <w:rPr>
          <w:rFonts w:ascii="Tahoma" w:hAnsi="Tahoma" w:cs="Tahoma"/>
          <w:sz w:val="24"/>
          <w:szCs w:val="24"/>
          <w:shd w:val="clear" w:color="auto" w:fill="F8F9FA"/>
        </w:rPr>
        <w:t>nfrastructures</w:t>
      </w:r>
      <w:r w:rsidRPr="00C50DBF">
        <w:rPr>
          <w:rFonts w:ascii="Tahoma" w:hAnsi="Tahoma" w:cs="Tahoma"/>
          <w:spacing w:val="-3"/>
          <w:sz w:val="24"/>
          <w:szCs w:val="24"/>
        </w:rPr>
        <w:t>;</w:t>
      </w:r>
    </w:p>
    <w:p w14:paraId="447DC2EA" w14:textId="77777777" w:rsidR="00FA1751" w:rsidRPr="00C50DBF" w:rsidRDefault="00FA1751" w:rsidP="00FA1751">
      <w:pPr>
        <w:pStyle w:val="Paragrafoelenco"/>
        <w:numPr>
          <w:ilvl w:val="0"/>
          <w:numId w:val="4"/>
        </w:numPr>
        <w:shd w:val="clear" w:color="auto" w:fill="FFFFFF"/>
        <w:spacing w:after="0" w:line="240" w:lineRule="auto"/>
        <w:jc w:val="both"/>
        <w:rPr>
          <w:rFonts w:ascii="Tahoma" w:hAnsi="Tahoma" w:cs="Tahoma"/>
          <w:bCs/>
          <w:i/>
          <w:iCs/>
          <w:sz w:val="24"/>
          <w:szCs w:val="24"/>
          <w:shd w:val="clear" w:color="auto" w:fill="FFFFFF"/>
        </w:rPr>
      </w:pPr>
      <w:r w:rsidRPr="00C50DBF">
        <w:rPr>
          <w:rFonts w:ascii="Tahoma" w:hAnsi="Tahoma" w:cs="Tahoma"/>
          <w:spacing w:val="-3"/>
          <w:sz w:val="24"/>
          <w:szCs w:val="24"/>
        </w:rPr>
        <w:t xml:space="preserve">Reduction of inequality; </w:t>
      </w:r>
    </w:p>
    <w:p w14:paraId="27AB5198" w14:textId="77777777" w:rsidR="00FA1751" w:rsidRPr="00C50DBF" w:rsidRDefault="00FA1751" w:rsidP="00FA1751">
      <w:pPr>
        <w:pStyle w:val="Paragrafoelenco"/>
        <w:numPr>
          <w:ilvl w:val="0"/>
          <w:numId w:val="4"/>
        </w:numPr>
        <w:shd w:val="clear" w:color="auto" w:fill="FFFFFF"/>
        <w:spacing w:after="0" w:line="240" w:lineRule="auto"/>
        <w:jc w:val="both"/>
        <w:rPr>
          <w:rFonts w:ascii="Tahoma" w:hAnsi="Tahoma" w:cs="Tahoma"/>
          <w:bCs/>
          <w:i/>
          <w:iCs/>
          <w:sz w:val="24"/>
          <w:szCs w:val="24"/>
          <w:shd w:val="clear" w:color="auto" w:fill="FFFFFF"/>
        </w:rPr>
      </w:pPr>
      <w:r w:rsidRPr="00C50DBF">
        <w:rPr>
          <w:rFonts w:ascii="Tahoma" w:hAnsi="Tahoma" w:cs="Tahoma"/>
          <w:spacing w:val="-3"/>
          <w:sz w:val="24"/>
          <w:szCs w:val="24"/>
        </w:rPr>
        <w:t xml:space="preserve">Sustainable Cities and communities; </w:t>
      </w:r>
    </w:p>
    <w:p w14:paraId="7265EBBD" w14:textId="77777777" w:rsidR="00FA1751" w:rsidRPr="00C50DBF" w:rsidRDefault="00FA1751" w:rsidP="00FA1751">
      <w:pPr>
        <w:pStyle w:val="Paragrafoelenco"/>
        <w:numPr>
          <w:ilvl w:val="0"/>
          <w:numId w:val="4"/>
        </w:numPr>
        <w:shd w:val="clear" w:color="auto" w:fill="FFFFFF"/>
        <w:spacing w:after="0" w:line="240" w:lineRule="auto"/>
        <w:jc w:val="both"/>
        <w:rPr>
          <w:rFonts w:ascii="Tahoma" w:hAnsi="Tahoma" w:cs="Tahoma"/>
          <w:bCs/>
          <w:i/>
          <w:iCs/>
          <w:sz w:val="24"/>
          <w:szCs w:val="24"/>
          <w:shd w:val="clear" w:color="auto" w:fill="FFFFFF"/>
        </w:rPr>
      </w:pPr>
      <w:r w:rsidRPr="00C50DBF">
        <w:rPr>
          <w:rFonts w:ascii="Tahoma" w:hAnsi="Tahoma" w:cs="Tahoma"/>
          <w:spacing w:val="-3"/>
          <w:sz w:val="24"/>
          <w:szCs w:val="24"/>
        </w:rPr>
        <w:t>Partnerships for the Goals.</w:t>
      </w:r>
    </w:p>
    <w:p w14:paraId="4B11A25A" w14:textId="77777777" w:rsidR="00FA1751" w:rsidRPr="00C50DBF" w:rsidRDefault="00FA1751" w:rsidP="00FA1751">
      <w:pPr>
        <w:pStyle w:val="Paragrafoelenco"/>
        <w:shd w:val="clear" w:color="auto" w:fill="FFFFFF"/>
        <w:spacing w:after="0" w:line="240" w:lineRule="auto"/>
        <w:ind w:left="1440"/>
        <w:jc w:val="both"/>
        <w:rPr>
          <w:rFonts w:ascii="Tahoma" w:hAnsi="Tahoma" w:cs="Tahoma"/>
          <w:bCs/>
          <w:i/>
          <w:iCs/>
          <w:sz w:val="24"/>
          <w:szCs w:val="24"/>
          <w:shd w:val="clear" w:color="auto" w:fill="FFFFFF"/>
        </w:rPr>
      </w:pPr>
    </w:p>
    <w:p w14:paraId="7E8E37B9" w14:textId="77777777" w:rsidR="00FA1751" w:rsidRPr="00C50DBF" w:rsidRDefault="00FA1751" w:rsidP="00FA1751">
      <w:pPr>
        <w:pStyle w:val="Paragrafoelenco"/>
        <w:numPr>
          <w:ilvl w:val="0"/>
          <w:numId w:val="3"/>
        </w:numPr>
        <w:shd w:val="clear" w:color="auto" w:fill="FFFFFF"/>
        <w:spacing w:after="0" w:line="240" w:lineRule="auto"/>
        <w:jc w:val="both"/>
        <w:rPr>
          <w:rFonts w:ascii="Tahoma" w:hAnsi="Tahoma" w:cs="Tahoma"/>
          <w:bCs/>
          <w:iCs/>
          <w:sz w:val="24"/>
          <w:szCs w:val="24"/>
          <w:shd w:val="clear" w:color="auto" w:fill="FFFFFF"/>
        </w:rPr>
      </w:pPr>
      <w:r w:rsidRPr="00C50DBF">
        <w:rPr>
          <w:rFonts w:ascii="Tahoma" w:hAnsi="Tahoma" w:cs="Tahoma"/>
          <w:bCs/>
          <w:iCs/>
          <w:sz w:val="24"/>
          <w:szCs w:val="24"/>
          <w:shd w:val="clear" w:color="auto" w:fill="FFFFFF"/>
        </w:rPr>
        <w:t>Correctly address what has been learned during the dramatic experience of COVID-19 to improve the health organization as a whole and restore the full operational capacity of local services, especially in support of people with disabilities.</w:t>
      </w:r>
    </w:p>
    <w:p w14:paraId="30FCBD07" w14:textId="77777777" w:rsidR="00FA1751" w:rsidRPr="00C50DBF" w:rsidRDefault="00FA1751" w:rsidP="00FA1751">
      <w:pPr>
        <w:pStyle w:val="Corpotesto"/>
        <w:spacing w:line="237" w:lineRule="auto"/>
        <w:ind w:left="130" w:right="103"/>
        <w:jc w:val="both"/>
        <w:rPr>
          <w:rFonts w:ascii="Tahoma" w:hAnsi="Tahoma" w:cs="Tahoma"/>
          <w:sz w:val="24"/>
          <w:szCs w:val="24"/>
          <w:lang w:val="en-GB"/>
        </w:rPr>
      </w:pPr>
      <w:bookmarkStart w:id="2" w:name="_Hlk31031110"/>
    </w:p>
    <w:p w14:paraId="6AEC8317" w14:textId="77777777" w:rsidR="00FA1751" w:rsidRPr="00C50DBF" w:rsidRDefault="00FA1751" w:rsidP="00FA1751">
      <w:pPr>
        <w:pStyle w:val="Corpotesto"/>
        <w:spacing w:line="237" w:lineRule="auto"/>
        <w:ind w:left="130" w:right="103"/>
        <w:jc w:val="both"/>
        <w:rPr>
          <w:rFonts w:ascii="Tahoma" w:hAnsi="Tahoma" w:cs="Tahoma"/>
          <w:sz w:val="24"/>
          <w:szCs w:val="24"/>
          <w:lang w:val="en-GB"/>
        </w:rPr>
      </w:pPr>
      <w:r w:rsidRPr="00C50DBF">
        <w:rPr>
          <w:rFonts w:ascii="Tahoma" w:hAnsi="Tahoma" w:cs="Tahoma"/>
          <w:sz w:val="24"/>
          <w:szCs w:val="24"/>
          <w:lang w:val="en-GB"/>
        </w:rPr>
        <w:tab/>
        <w:t>The Scientific Committee proposes to elaborate the results of digital transformations and to govern the changes that follow in the health and wellbeing sectors, for the benefit of people. Policies that prove useful against physically and mentally disabling diseases should also be shared at the political level.</w:t>
      </w:r>
    </w:p>
    <w:p w14:paraId="0E6E097C" w14:textId="77777777" w:rsidR="00FA1751" w:rsidRPr="00C50DBF" w:rsidRDefault="00FA1751" w:rsidP="00FA1751">
      <w:pPr>
        <w:pStyle w:val="Corpotesto"/>
        <w:spacing w:line="237" w:lineRule="auto"/>
        <w:ind w:left="130" w:right="103"/>
        <w:jc w:val="both"/>
        <w:rPr>
          <w:rFonts w:ascii="Tahoma" w:hAnsi="Tahoma" w:cs="Tahoma"/>
          <w:sz w:val="24"/>
          <w:szCs w:val="24"/>
          <w:lang w:val="en-GB"/>
        </w:rPr>
      </w:pPr>
    </w:p>
    <w:p w14:paraId="2E6EA4E7" w14:textId="77777777" w:rsidR="00FA1751" w:rsidRPr="00C50DBF" w:rsidRDefault="00FA1751" w:rsidP="00FA1751">
      <w:pPr>
        <w:pStyle w:val="Corpotesto"/>
        <w:spacing w:line="237" w:lineRule="auto"/>
        <w:ind w:left="130" w:right="103"/>
        <w:jc w:val="both"/>
        <w:rPr>
          <w:rFonts w:ascii="Tahoma" w:hAnsi="Tahoma" w:cs="Tahoma"/>
          <w:sz w:val="24"/>
          <w:szCs w:val="24"/>
          <w:lang w:val="en-GB"/>
        </w:rPr>
      </w:pPr>
      <w:r w:rsidRPr="00C50DBF">
        <w:rPr>
          <w:rFonts w:ascii="Tahoma" w:hAnsi="Tahoma" w:cs="Tahoma"/>
          <w:sz w:val="24"/>
          <w:szCs w:val="24"/>
          <w:lang w:val="en-GB"/>
        </w:rPr>
        <w:tab/>
        <w:t>Another objective is to sensitize people and local administrators on the need to break down architectural barriers, also through the optimal use of innovative technologies. These innovations should be available for disabled people and for everyone in places of care, where health services are carried out and even in living and working environments.</w:t>
      </w:r>
      <w:r w:rsidRPr="00C50DBF" w:rsidDel="00CE7E48">
        <w:rPr>
          <w:rFonts w:ascii="Tahoma" w:hAnsi="Tahoma" w:cs="Tahoma"/>
          <w:sz w:val="24"/>
          <w:szCs w:val="24"/>
          <w:lang w:val="en-GB"/>
        </w:rPr>
        <w:t xml:space="preserve"> </w:t>
      </w:r>
    </w:p>
    <w:bookmarkEnd w:id="2"/>
    <w:p w14:paraId="65B8F700" w14:textId="77777777" w:rsidR="00FA1751" w:rsidRPr="00C50DBF" w:rsidRDefault="00FA1751" w:rsidP="00FA1751">
      <w:pPr>
        <w:pStyle w:val="Corpotesto"/>
        <w:spacing w:line="237" w:lineRule="auto"/>
        <w:ind w:left="130" w:right="103"/>
        <w:jc w:val="both"/>
        <w:rPr>
          <w:rFonts w:ascii="Tahoma" w:hAnsi="Tahoma" w:cs="Tahoma"/>
          <w:sz w:val="24"/>
          <w:szCs w:val="24"/>
          <w:lang w:val="en-GB"/>
        </w:rPr>
      </w:pPr>
      <w:r w:rsidRPr="00C50DBF">
        <w:rPr>
          <w:rFonts w:ascii="Tahoma" w:hAnsi="Tahoma" w:cs="Tahoma"/>
          <w:sz w:val="24"/>
          <w:szCs w:val="24"/>
          <w:lang w:val="en-GB"/>
        </w:rPr>
        <w:t>Starting in February 2020, the need to limit the movement of people and the observance of indications to reduce the infection has caused unspeakable obstacles to people with disabilities. This is not only for the reduction of health services, but also for the blocking of rehabilitation activities with the loss of the results achieved and the lack of socialization opportunities. Also, the family members suffered from the long absence of support for the daily assistance activities whose burden they had to undergo totally, in a period of unpredictable work difficulties.</w:t>
      </w:r>
    </w:p>
    <w:p w14:paraId="0F5A6E7C" w14:textId="3150AA03" w:rsidR="00FA1751" w:rsidRPr="00C50DBF" w:rsidRDefault="00FA1751" w:rsidP="00FA1751">
      <w:pPr>
        <w:pStyle w:val="Corpotesto"/>
        <w:spacing w:line="237" w:lineRule="auto"/>
        <w:ind w:left="130" w:right="103"/>
        <w:jc w:val="both"/>
        <w:rPr>
          <w:rFonts w:ascii="Tahoma" w:hAnsi="Tahoma" w:cs="Tahoma"/>
          <w:sz w:val="24"/>
          <w:szCs w:val="24"/>
          <w:lang w:val="en-GB"/>
        </w:rPr>
      </w:pPr>
    </w:p>
    <w:p w14:paraId="1B4D3E3A" w14:textId="77777777" w:rsidR="00FA1751" w:rsidRPr="00C50DBF" w:rsidRDefault="00FA1751" w:rsidP="00FA1751">
      <w:pPr>
        <w:rPr>
          <w:rFonts w:ascii="Tahoma" w:hAnsi="Tahoma" w:cs="Tahoma"/>
          <w:b/>
          <w:bCs/>
          <w:sz w:val="24"/>
          <w:szCs w:val="24"/>
          <w:lang w:val="en-US"/>
        </w:rPr>
      </w:pPr>
      <w:r w:rsidRPr="00C50DBF">
        <w:rPr>
          <w:rFonts w:ascii="Tahoma" w:hAnsi="Tahoma" w:cs="Tahoma"/>
          <w:b/>
          <w:bCs/>
          <w:sz w:val="24"/>
          <w:szCs w:val="24"/>
          <w:lang w:val="en-US"/>
        </w:rPr>
        <w:t xml:space="preserve">Panel </w:t>
      </w:r>
      <w:proofErr w:type="gramStart"/>
      <w:r w:rsidRPr="00C50DBF">
        <w:rPr>
          <w:rFonts w:ascii="Tahoma" w:hAnsi="Tahoma" w:cs="Tahoma"/>
          <w:b/>
          <w:bCs/>
          <w:sz w:val="24"/>
          <w:szCs w:val="24"/>
          <w:lang w:val="en-US"/>
        </w:rPr>
        <w:t>items :</w:t>
      </w:r>
      <w:proofErr w:type="gramEnd"/>
    </w:p>
    <w:p w14:paraId="7D58ECDE" w14:textId="77777777" w:rsidR="00FA1751" w:rsidRPr="00C50DBF" w:rsidRDefault="00FA1751" w:rsidP="00FA1751">
      <w:pPr>
        <w:pStyle w:val="Paragrafoelenco"/>
        <w:numPr>
          <w:ilvl w:val="0"/>
          <w:numId w:val="2"/>
        </w:numPr>
        <w:jc w:val="both"/>
        <w:rPr>
          <w:rFonts w:ascii="Tahoma" w:hAnsi="Tahoma" w:cs="Tahoma"/>
          <w:sz w:val="24"/>
          <w:szCs w:val="24"/>
          <w:lang w:val="en-US"/>
        </w:rPr>
      </w:pPr>
      <w:r w:rsidRPr="00C50DBF">
        <w:rPr>
          <w:rFonts w:ascii="Tahoma" w:hAnsi="Tahoma" w:cs="Tahoma"/>
          <w:sz w:val="24"/>
          <w:szCs w:val="24"/>
          <w:lang w:val="en-US"/>
        </w:rPr>
        <w:t xml:space="preserve">Critical analysis of international organizations papers regarding address and positioning documents aiming to indicate the best use of technology to facilitate the mobility of disabled people and to protect the equity of access to services and opportunities;  </w:t>
      </w:r>
    </w:p>
    <w:p w14:paraId="5783EA85" w14:textId="77777777" w:rsidR="00FA1751" w:rsidRPr="00C50DBF" w:rsidRDefault="00FA1751" w:rsidP="00FA1751">
      <w:pPr>
        <w:pStyle w:val="Paragrafoelenco"/>
        <w:numPr>
          <w:ilvl w:val="0"/>
          <w:numId w:val="2"/>
        </w:numPr>
        <w:jc w:val="both"/>
        <w:rPr>
          <w:rFonts w:ascii="Tahoma" w:hAnsi="Tahoma" w:cs="Tahoma"/>
          <w:sz w:val="24"/>
          <w:szCs w:val="24"/>
          <w:lang w:val="en-US"/>
        </w:rPr>
      </w:pPr>
      <w:r w:rsidRPr="00C50DBF">
        <w:rPr>
          <w:rFonts w:ascii="Tahoma" w:hAnsi="Tahoma" w:cs="Tahoma"/>
          <w:sz w:val="24"/>
          <w:szCs w:val="24"/>
          <w:lang w:val="en-US"/>
        </w:rPr>
        <w:t xml:space="preserve">Comparison among the declared intentions at the international </w:t>
      </w:r>
      <w:proofErr w:type="gramStart"/>
      <w:r w:rsidRPr="00C50DBF">
        <w:rPr>
          <w:rFonts w:ascii="Tahoma" w:hAnsi="Tahoma" w:cs="Tahoma"/>
          <w:sz w:val="24"/>
          <w:szCs w:val="24"/>
          <w:lang w:val="en-US"/>
        </w:rPr>
        <w:t>level  regarding</w:t>
      </w:r>
      <w:proofErr w:type="gramEnd"/>
      <w:r w:rsidRPr="00C50DBF">
        <w:rPr>
          <w:rFonts w:ascii="Tahoma" w:hAnsi="Tahoma" w:cs="Tahoma"/>
          <w:sz w:val="24"/>
          <w:szCs w:val="24"/>
          <w:lang w:val="en-US"/>
        </w:rPr>
        <w:t xml:space="preserve"> accessibilities guarantees and difficulties which obstacle, in reality, the realization in services and resources more available by disabled people;</w:t>
      </w:r>
    </w:p>
    <w:p w14:paraId="7AC8E37A" w14:textId="77777777" w:rsidR="00FA1751" w:rsidRPr="00C50DBF" w:rsidRDefault="00FA1751" w:rsidP="00FA1751">
      <w:pPr>
        <w:pStyle w:val="Paragrafoelenco"/>
        <w:numPr>
          <w:ilvl w:val="0"/>
          <w:numId w:val="2"/>
        </w:numPr>
        <w:jc w:val="both"/>
        <w:rPr>
          <w:rFonts w:ascii="Tahoma" w:hAnsi="Tahoma" w:cs="Tahoma"/>
          <w:sz w:val="24"/>
          <w:szCs w:val="24"/>
          <w:lang w:val="en-US"/>
        </w:rPr>
      </w:pPr>
      <w:r w:rsidRPr="00C50DBF">
        <w:rPr>
          <w:rFonts w:ascii="Tahoma" w:hAnsi="Tahoma" w:cs="Tahoma"/>
          <w:sz w:val="24"/>
          <w:szCs w:val="24"/>
          <w:lang w:val="en-US"/>
        </w:rPr>
        <w:t xml:space="preserve">Mapping most common technologies to simplify accessibility for disabled people and to analyze main research lines and other developments and scientific achievements; </w:t>
      </w:r>
    </w:p>
    <w:p w14:paraId="07CBC67F" w14:textId="77777777" w:rsidR="00FA1751" w:rsidRPr="00C50DBF" w:rsidRDefault="00FA1751" w:rsidP="00FA1751">
      <w:pPr>
        <w:pStyle w:val="Paragrafoelenco"/>
        <w:numPr>
          <w:ilvl w:val="0"/>
          <w:numId w:val="2"/>
        </w:numPr>
        <w:jc w:val="both"/>
        <w:rPr>
          <w:rFonts w:ascii="Tahoma" w:hAnsi="Tahoma" w:cs="Tahoma"/>
          <w:sz w:val="24"/>
          <w:szCs w:val="24"/>
          <w:lang w:val="en-US"/>
        </w:rPr>
      </w:pPr>
      <w:r w:rsidRPr="00C50DBF">
        <w:rPr>
          <w:rFonts w:ascii="Tahoma" w:hAnsi="Tahoma" w:cs="Tahoma"/>
          <w:sz w:val="24"/>
          <w:szCs w:val="24"/>
          <w:lang w:val="en-US"/>
        </w:rPr>
        <w:t>Environmental context analysis and governance global actions to develop national Welfare system towards ICT effective actions;</w:t>
      </w:r>
    </w:p>
    <w:p w14:paraId="2F8A9D53" w14:textId="77777777" w:rsidR="00FA1751" w:rsidRPr="00C50DBF" w:rsidRDefault="00FA1751" w:rsidP="00FA1751">
      <w:pPr>
        <w:pStyle w:val="Paragrafoelenco"/>
        <w:numPr>
          <w:ilvl w:val="0"/>
          <w:numId w:val="2"/>
        </w:numPr>
        <w:jc w:val="both"/>
        <w:rPr>
          <w:rFonts w:ascii="Tahoma" w:hAnsi="Tahoma" w:cs="Tahoma"/>
          <w:sz w:val="24"/>
          <w:szCs w:val="24"/>
          <w:lang w:val="en-US"/>
        </w:rPr>
      </w:pPr>
      <w:r w:rsidRPr="00C50DBF">
        <w:rPr>
          <w:rFonts w:ascii="Tahoma" w:hAnsi="Tahoma" w:cs="Tahoma"/>
          <w:sz w:val="24"/>
          <w:szCs w:val="24"/>
          <w:lang w:val="en-US"/>
        </w:rPr>
        <w:t xml:space="preserve">Disseminating and enforcing “Universal design” and “Global planning” at the political and technical integrated level; </w:t>
      </w:r>
    </w:p>
    <w:p w14:paraId="16AD9838" w14:textId="77777777" w:rsidR="006C4AC3" w:rsidRPr="00C50DBF" w:rsidRDefault="006C4AC3" w:rsidP="00A13D5D">
      <w:pPr>
        <w:pBdr>
          <w:bottom w:val="single" w:sz="6" w:space="1" w:color="auto"/>
        </w:pBdr>
        <w:jc w:val="both"/>
        <w:rPr>
          <w:rFonts w:ascii="Tahoma" w:hAnsi="Tahoma" w:cs="Tahoma"/>
          <w:sz w:val="24"/>
          <w:szCs w:val="24"/>
          <w:lang w:val="en-US"/>
        </w:rPr>
      </w:pPr>
    </w:p>
    <w:p w14:paraId="1E1FE8AA" w14:textId="7EE3D2DF" w:rsidR="006C4AC3" w:rsidRPr="00F30E8F" w:rsidRDefault="00FA1751" w:rsidP="00F30E8F">
      <w:pPr>
        <w:pBdr>
          <w:bottom w:val="single" w:sz="6" w:space="1" w:color="auto"/>
        </w:pBdr>
        <w:jc w:val="both"/>
        <w:rPr>
          <w:rFonts w:ascii="Tahoma" w:hAnsi="Tahoma" w:cs="Tahoma"/>
          <w:i/>
          <w:iCs/>
          <w:sz w:val="24"/>
          <w:szCs w:val="24"/>
        </w:rPr>
      </w:pPr>
      <w:r w:rsidRPr="00C50DBF">
        <w:rPr>
          <w:rFonts w:ascii="Tahoma" w:hAnsi="Tahoma" w:cs="Tahoma"/>
          <w:sz w:val="24"/>
          <w:szCs w:val="24"/>
          <w:lang w:val="en-US"/>
        </w:rPr>
        <w:t>In summary, with “</w:t>
      </w:r>
      <w:r w:rsidRPr="00C50DBF">
        <w:rPr>
          <w:rFonts w:ascii="Tahoma" w:hAnsi="Tahoma" w:cs="Tahoma"/>
          <w:b/>
          <w:bCs/>
          <w:i/>
          <w:iCs/>
          <w:sz w:val="24"/>
          <w:szCs w:val="24"/>
          <w:lang w:val="en-US"/>
        </w:rPr>
        <w:t>ESOF 2020 Trieste Chart</w:t>
      </w:r>
      <w:r w:rsidRPr="00C50DBF">
        <w:rPr>
          <w:rFonts w:ascii="Tahoma" w:hAnsi="Tahoma" w:cs="Tahoma"/>
          <w:sz w:val="24"/>
          <w:szCs w:val="24"/>
          <w:lang w:val="en-US"/>
        </w:rPr>
        <w:t>” which we’ll propose to the participants to “Accessibility and Safety for All” Session - 5</w:t>
      </w:r>
      <w:r w:rsidRPr="00C50DBF">
        <w:rPr>
          <w:rFonts w:ascii="Tahoma" w:hAnsi="Tahoma" w:cs="Tahoma"/>
          <w:sz w:val="24"/>
          <w:szCs w:val="24"/>
          <w:vertAlign w:val="superscript"/>
          <w:lang w:val="en-US"/>
        </w:rPr>
        <w:t xml:space="preserve">th </w:t>
      </w:r>
      <w:r w:rsidRPr="00C50DBF">
        <w:rPr>
          <w:rFonts w:ascii="Tahoma" w:hAnsi="Tahoma" w:cs="Tahoma"/>
          <w:sz w:val="24"/>
          <w:szCs w:val="24"/>
          <w:lang w:val="en-US"/>
        </w:rPr>
        <w:t>September 2020</w:t>
      </w:r>
      <w:r w:rsidRPr="00C50DBF">
        <w:rPr>
          <w:rFonts w:ascii="Tahoma" w:hAnsi="Tahoma" w:cs="Tahoma"/>
          <w:i/>
          <w:iCs/>
          <w:sz w:val="24"/>
          <w:szCs w:val="24"/>
          <w:lang w:val="en-US"/>
        </w:rPr>
        <w:t>,</w:t>
      </w:r>
      <w:r w:rsidRPr="00C50DBF">
        <w:rPr>
          <w:rFonts w:ascii="Tahoma" w:hAnsi="Tahoma" w:cs="Tahoma"/>
          <w:sz w:val="24"/>
          <w:szCs w:val="24"/>
          <w:vertAlign w:val="superscript"/>
          <w:lang w:val="en-US"/>
        </w:rPr>
        <w:t xml:space="preserve"> </w:t>
      </w:r>
      <w:r w:rsidRPr="00C50DBF">
        <w:rPr>
          <w:rFonts w:ascii="Tahoma" w:hAnsi="Tahoma" w:cs="Tahoma"/>
          <w:sz w:val="24"/>
          <w:szCs w:val="24"/>
          <w:lang w:val="en-US"/>
        </w:rPr>
        <w:t xml:space="preserve">we would like to share the 18^ </w:t>
      </w:r>
      <w:proofErr w:type="gramStart"/>
      <w:r w:rsidRPr="00C50DBF">
        <w:rPr>
          <w:rFonts w:ascii="Tahoma" w:hAnsi="Tahoma" w:cs="Tahoma"/>
          <w:sz w:val="24"/>
          <w:szCs w:val="24"/>
          <w:lang w:val="en-US"/>
        </w:rPr>
        <w:t>SDG‘</w:t>
      </w:r>
      <w:proofErr w:type="gramEnd"/>
      <w:r w:rsidRPr="00C50DBF">
        <w:rPr>
          <w:rFonts w:ascii="Tahoma" w:hAnsi="Tahoma" w:cs="Tahoma"/>
          <w:sz w:val="24"/>
          <w:szCs w:val="24"/>
          <w:lang w:val="en-US"/>
        </w:rPr>
        <w:t>s</w:t>
      </w:r>
      <w:r w:rsidRPr="00C50DBF">
        <w:rPr>
          <w:rFonts w:ascii="Tahoma" w:hAnsi="Tahoma" w:cs="Tahoma"/>
          <w:sz w:val="24"/>
          <w:szCs w:val="24"/>
        </w:rPr>
        <w:t>:</w:t>
      </w:r>
      <w:r w:rsidR="006C4AC3" w:rsidRPr="00C50DBF">
        <w:rPr>
          <w:rFonts w:ascii="Tahoma" w:hAnsi="Tahoma" w:cs="Tahoma"/>
          <w:sz w:val="24"/>
          <w:szCs w:val="24"/>
        </w:rPr>
        <w:t xml:space="preserve">  </w:t>
      </w:r>
      <w:r w:rsidRPr="00C50DBF">
        <w:rPr>
          <w:rFonts w:ascii="Tahoma" w:hAnsi="Tahoma" w:cs="Tahoma"/>
          <w:i/>
          <w:iCs/>
          <w:sz w:val="24"/>
          <w:szCs w:val="24"/>
        </w:rPr>
        <w:t>“Zero Barriers and Zero Disabled People for  2030”.</w:t>
      </w:r>
      <w:bookmarkStart w:id="3" w:name="_Hlk48460336"/>
    </w:p>
    <w:p w14:paraId="5D622BE2" w14:textId="7E96F693" w:rsidR="00F30E8F" w:rsidRDefault="00F30E8F" w:rsidP="00FA1751">
      <w:pPr>
        <w:rPr>
          <w:rFonts w:ascii="Tahoma" w:hAnsi="Tahoma" w:cs="Tahoma"/>
          <w:b/>
          <w:bCs/>
          <w:sz w:val="24"/>
          <w:szCs w:val="24"/>
          <w:u w:val="single"/>
          <w:lang w:val="en-US"/>
        </w:rPr>
      </w:pPr>
    </w:p>
    <w:p w14:paraId="007E5C2B" w14:textId="77777777" w:rsidR="00C844EB" w:rsidRDefault="00C844EB" w:rsidP="00FA1751">
      <w:pPr>
        <w:rPr>
          <w:rFonts w:ascii="Tahoma" w:hAnsi="Tahoma" w:cs="Tahoma"/>
          <w:b/>
          <w:bCs/>
          <w:sz w:val="24"/>
          <w:szCs w:val="24"/>
          <w:u w:val="single"/>
          <w:lang w:val="en-US"/>
        </w:rPr>
      </w:pPr>
    </w:p>
    <w:p w14:paraId="35DFDA3B" w14:textId="051DA57C" w:rsidR="00FA1751" w:rsidRPr="00C50DBF" w:rsidRDefault="00FA1751" w:rsidP="00FA1751">
      <w:pPr>
        <w:rPr>
          <w:rFonts w:ascii="Tahoma" w:hAnsi="Tahoma" w:cs="Tahoma"/>
          <w:sz w:val="24"/>
          <w:szCs w:val="24"/>
          <w:u w:val="single"/>
          <w:lang w:val="en-US"/>
        </w:rPr>
      </w:pPr>
      <w:r w:rsidRPr="00C50DBF">
        <w:rPr>
          <w:rFonts w:ascii="Tahoma" w:hAnsi="Tahoma" w:cs="Tahoma"/>
          <w:b/>
          <w:bCs/>
          <w:sz w:val="24"/>
          <w:szCs w:val="24"/>
          <w:u w:val="single"/>
          <w:lang w:val="en-US"/>
        </w:rPr>
        <w:lastRenderedPageBreak/>
        <w:t xml:space="preserve">MODERATOR </w:t>
      </w:r>
      <w:bookmarkEnd w:id="3"/>
    </w:p>
    <w:p w14:paraId="60789BA2" w14:textId="66614B58" w:rsidR="00FA1751" w:rsidRPr="00455DE3" w:rsidRDefault="00FA1751" w:rsidP="00C844EB">
      <w:pPr>
        <w:shd w:val="clear" w:color="auto" w:fill="FFFFFF"/>
        <w:spacing w:after="100" w:line="240" w:lineRule="auto"/>
        <w:jc w:val="both"/>
        <w:rPr>
          <w:rFonts w:ascii="Tahoma" w:eastAsia="Times New Roman" w:hAnsi="Tahoma" w:cs="Tahoma"/>
          <w:b/>
          <w:bCs/>
          <w:color w:val="0070C0"/>
          <w:sz w:val="24"/>
          <w:szCs w:val="24"/>
          <w:lang w:eastAsia="it-IT"/>
        </w:rPr>
      </w:pPr>
      <w:r w:rsidRPr="00C50DBF">
        <w:rPr>
          <w:rFonts w:ascii="Tahoma" w:eastAsia="Times New Roman" w:hAnsi="Tahoma" w:cs="Tahoma"/>
          <w:b/>
          <w:bCs/>
          <w:sz w:val="24"/>
          <w:szCs w:val="24"/>
          <w:shd w:val="clear" w:color="auto" w:fill="F8F8F8"/>
          <w:lang w:eastAsia="it-IT"/>
        </w:rPr>
        <w:t>Luigi Bertinato, “</w:t>
      </w:r>
      <w:r w:rsidRPr="00C50DBF">
        <w:rPr>
          <w:rFonts w:ascii="Tahoma" w:eastAsia="Times New Roman" w:hAnsi="Tahoma" w:cs="Tahoma"/>
          <w:sz w:val="24"/>
          <w:szCs w:val="24"/>
          <w:lang w:eastAsia="it-IT"/>
        </w:rPr>
        <w:t>Accessibility &amp; Health Security for all” Scientific Committee Coordinator</w:t>
      </w:r>
      <w:r w:rsidRPr="00C50DBF">
        <w:rPr>
          <w:rFonts w:ascii="Tahoma" w:hAnsi="Tahoma" w:cs="Tahoma"/>
          <w:b/>
          <w:bCs/>
          <w:sz w:val="24"/>
          <w:szCs w:val="24"/>
          <w:lang w:val="en-US"/>
        </w:rPr>
        <w:t xml:space="preserve"> </w:t>
      </w:r>
      <w:r w:rsidRPr="00C50DBF">
        <w:rPr>
          <w:rFonts w:ascii="Tahoma" w:hAnsi="Tahoma" w:cs="Tahoma"/>
          <w:sz w:val="24"/>
          <w:szCs w:val="24"/>
          <w:lang w:val="en-US"/>
        </w:rPr>
        <w:t xml:space="preserve">Italian National Institute of Health (ISS), </w:t>
      </w:r>
      <w:r w:rsidRPr="00C50DBF">
        <w:rPr>
          <w:rFonts w:ascii="Tahoma" w:eastAsia="Times New Roman" w:hAnsi="Tahoma" w:cs="Tahoma"/>
          <w:sz w:val="24"/>
          <w:szCs w:val="24"/>
          <w:lang w:eastAsia="it-IT"/>
        </w:rPr>
        <w:t xml:space="preserve">(Italy) </w:t>
      </w:r>
      <w:r w:rsidRPr="00455DE3">
        <w:rPr>
          <w:rFonts w:ascii="Tahoma" w:eastAsia="Times New Roman" w:hAnsi="Tahoma" w:cs="Tahoma"/>
          <w:b/>
          <w:bCs/>
          <w:color w:val="0070C0"/>
          <w:sz w:val="24"/>
          <w:szCs w:val="24"/>
          <w:lang w:eastAsia="it-IT"/>
        </w:rPr>
        <w:t>(</w:t>
      </w:r>
      <w:r w:rsidR="00455DE3" w:rsidRPr="00455DE3">
        <w:rPr>
          <w:rFonts w:ascii="Tahoma" w:eastAsia="Times New Roman" w:hAnsi="Tahoma" w:cs="Tahoma"/>
          <w:b/>
          <w:bCs/>
          <w:color w:val="0070C0"/>
          <w:sz w:val="24"/>
          <w:szCs w:val="24"/>
          <w:lang w:eastAsia="it-IT"/>
        </w:rPr>
        <w:t>online)</w:t>
      </w:r>
    </w:p>
    <w:p w14:paraId="697E4B78" w14:textId="77777777" w:rsidR="00C844EB" w:rsidRPr="00C844EB" w:rsidRDefault="00C844EB" w:rsidP="00C844EB">
      <w:pPr>
        <w:shd w:val="clear" w:color="auto" w:fill="FFFFFF"/>
        <w:spacing w:after="100" w:line="240" w:lineRule="auto"/>
        <w:jc w:val="both"/>
        <w:rPr>
          <w:rFonts w:ascii="Tahoma" w:eastAsia="Times New Roman" w:hAnsi="Tahoma" w:cs="Tahoma"/>
          <w:color w:val="0070C0"/>
          <w:sz w:val="24"/>
          <w:szCs w:val="24"/>
          <w:lang w:eastAsia="it-IT"/>
        </w:rPr>
      </w:pPr>
    </w:p>
    <w:p w14:paraId="5CE1FD2B" w14:textId="51D4EA29" w:rsidR="00F30E8F" w:rsidRDefault="00FA1751" w:rsidP="00C844EB">
      <w:pPr>
        <w:shd w:val="clear" w:color="auto" w:fill="FFFFFF"/>
        <w:spacing w:after="0" w:line="240" w:lineRule="auto"/>
        <w:jc w:val="both"/>
        <w:rPr>
          <w:rFonts w:ascii="Tahoma" w:hAnsi="Tahoma" w:cs="Tahoma"/>
          <w:b/>
          <w:bCs/>
          <w:i/>
          <w:iCs/>
          <w:sz w:val="24"/>
          <w:szCs w:val="24"/>
          <w:shd w:val="clear" w:color="auto" w:fill="FFFFFF"/>
        </w:rPr>
      </w:pPr>
      <w:r w:rsidRPr="00C50DBF">
        <w:rPr>
          <w:rFonts w:ascii="Tahoma" w:hAnsi="Tahoma" w:cs="Tahoma"/>
          <w:b/>
          <w:bCs/>
          <w:sz w:val="24"/>
          <w:szCs w:val="24"/>
          <w:u w:val="single"/>
          <w:lang w:val="en-US"/>
        </w:rPr>
        <w:t xml:space="preserve"> SPEAKERS AND TITLES </w:t>
      </w:r>
    </w:p>
    <w:p w14:paraId="7027FB56" w14:textId="77777777" w:rsidR="00C844EB" w:rsidRPr="00C844EB" w:rsidRDefault="00C844EB" w:rsidP="00C844EB">
      <w:pPr>
        <w:shd w:val="clear" w:color="auto" w:fill="FFFFFF"/>
        <w:spacing w:after="0" w:line="240" w:lineRule="auto"/>
        <w:jc w:val="both"/>
        <w:rPr>
          <w:rFonts w:ascii="Tahoma" w:hAnsi="Tahoma" w:cs="Tahoma"/>
          <w:b/>
          <w:bCs/>
          <w:i/>
          <w:iCs/>
          <w:sz w:val="24"/>
          <w:szCs w:val="24"/>
          <w:shd w:val="clear" w:color="auto" w:fill="FFFFFF"/>
        </w:rPr>
      </w:pPr>
    </w:p>
    <w:p w14:paraId="1189592C" w14:textId="0C60B19E" w:rsidR="00F30E8F" w:rsidRPr="00C844EB" w:rsidRDefault="00FA1751" w:rsidP="00F30E8F">
      <w:pPr>
        <w:pStyle w:val="Paragrafoelenco"/>
        <w:numPr>
          <w:ilvl w:val="0"/>
          <w:numId w:val="3"/>
        </w:numPr>
        <w:jc w:val="both"/>
        <w:rPr>
          <w:rFonts w:ascii="Tahoma" w:hAnsi="Tahoma" w:cs="Tahoma"/>
          <w:b/>
          <w:bCs/>
          <w:i/>
          <w:iCs/>
          <w:sz w:val="24"/>
          <w:szCs w:val="24"/>
        </w:rPr>
      </w:pPr>
      <w:r w:rsidRPr="00F30E8F">
        <w:rPr>
          <w:rFonts w:ascii="Tahoma" w:hAnsi="Tahoma" w:cs="Tahoma"/>
          <w:b/>
          <w:bCs/>
          <w:i/>
          <w:iCs/>
          <w:sz w:val="24"/>
          <w:szCs w:val="24"/>
        </w:rPr>
        <w:t>“THE LESSON OF COVID-19 TO ITALY ON THE USE OF DIGITAL TECHNOLOGIES TO DEFEND UNIVERSAL PUBLIC HEALTH AND THE VALUES OF VOLUNTEERING:  KNOWING HOW TO CHANGE AND PROTECT THE MOST FRAGILE PEOPLE”.</w:t>
      </w:r>
    </w:p>
    <w:p w14:paraId="073F34EB" w14:textId="5EB8DBA1" w:rsidR="00FA1751" w:rsidRPr="00F30E8F" w:rsidRDefault="00FA1751" w:rsidP="00F30E8F">
      <w:pPr>
        <w:pStyle w:val="Paragrafoelenco"/>
        <w:jc w:val="both"/>
        <w:rPr>
          <w:rFonts w:ascii="Tahoma" w:hAnsi="Tahoma" w:cs="Tahoma"/>
          <w:i/>
          <w:iCs/>
          <w:sz w:val="24"/>
          <w:szCs w:val="24"/>
        </w:rPr>
      </w:pPr>
      <w:r w:rsidRPr="00F30E8F">
        <w:rPr>
          <w:rFonts w:ascii="Tahoma" w:hAnsi="Tahoma" w:cs="Tahoma"/>
          <w:b/>
          <w:bCs/>
          <w:sz w:val="24"/>
          <w:szCs w:val="24"/>
          <w:lang w:val="en-US"/>
        </w:rPr>
        <w:t>Francesco Gabbrielli</w:t>
      </w:r>
      <w:bookmarkStart w:id="4" w:name="_Hlk48456060"/>
      <w:r w:rsidRPr="00F30E8F">
        <w:rPr>
          <w:rFonts w:ascii="Tahoma" w:hAnsi="Tahoma" w:cs="Tahoma"/>
          <w:b/>
          <w:bCs/>
          <w:sz w:val="24"/>
          <w:szCs w:val="24"/>
          <w:lang w:val="en-US"/>
        </w:rPr>
        <w:t xml:space="preserve">, </w:t>
      </w:r>
      <w:r w:rsidRPr="00F30E8F">
        <w:rPr>
          <w:rFonts w:ascii="Tahoma" w:hAnsi="Tahoma" w:cs="Tahoma"/>
          <w:sz w:val="24"/>
          <w:szCs w:val="24"/>
          <w:lang w:val="en-US"/>
        </w:rPr>
        <w:t>Italian National Institute of Health</w:t>
      </w:r>
      <w:r w:rsidR="00F30E8F">
        <w:rPr>
          <w:rFonts w:ascii="Tahoma" w:hAnsi="Tahoma" w:cs="Tahoma"/>
          <w:sz w:val="24"/>
          <w:szCs w:val="24"/>
          <w:lang w:val="en-US"/>
        </w:rPr>
        <w:t xml:space="preserve"> </w:t>
      </w:r>
      <w:r w:rsidRPr="00F30E8F">
        <w:rPr>
          <w:rFonts w:ascii="Tahoma" w:hAnsi="Tahoma" w:cs="Tahoma"/>
          <w:sz w:val="24"/>
          <w:szCs w:val="24"/>
          <w:lang w:val="en-US"/>
        </w:rPr>
        <w:t xml:space="preserve">(ISS), </w:t>
      </w:r>
      <w:bookmarkEnd w:id="4"/>
      <w:r w:rsidRPr="00F30E8F">
        <w:rPr>
          <w:rFonts w:ascii="Tahoma" w:hAnsi="Tahoma" w:cs="Tahoma"/>
          <w:sz w:val="24"/>
          <w:szCs w:val="24"/>
          <w:lang w:val="en-US"/>
        </w:rPr>
        <w:t xml:space="preserve">Director of National Centre for Telemedicine and New Healthcare Technologies </w:t>
      </w:r>
      <w:r w:rsidRPr="00455DE3">
        <w:rPr>
          <w:rFonts w:ascii="Tahoma" w:hAnsi="Tahoma" w:cs="Tahoma"/>
          <w:b/>
          <w:bCs/>
          <w:color w:val="0070C0"/>
          <w:sz w:val="24"/>
          <w:szCs w:val="24"/>
          <w:lang w:val="en-US"/>
        </w:rPr>
        <w:t>(</w:t>
      </w:r>
      <w:r w:rsidR="00F30E8F" w:rsidRPr="00455DE3">
        <w:rPr>
          <w:rFonts w:ascii="Tahoma" w:hAnsi="Tahoma" w:cs="Tahoma"/>
          <w:b/>
          <w:bCs/>
          <w:color w:val="0070C0"/>
          <w:sz w:val="24"/>
          <w:szCs w:val="24"/>
          <w:lang w:val="en-US"/>
        </w:rPr>
        <w:t>in presence</w:t>
      </w:r>
      <w:r w:rsidRPr="00455DE3">
        <w:rPr>
          <w:rFonts w:ascii="Tahoma" w:hAnsi="Tahoma" w:cs="Tahoma"/>
          <w:b/>
          <w:bCs/>
          <w:color w:val="0070C0"/>
          <w:sz w:val="24"/>
          <w:szCs w:val="24"/>
          <w:lang w:val="en-US"/>
        </w:rPr>
        <w:t>)</w:t>
      </w:r>
      <w:r w:rsidRPr="00F30E8F">
        <w:rPr>
          <w:rFonts w:ascii="Tahoma" w:hAnsi="Tahoma" w:cs="Tahoma"/>
          <w:color w:val="0070C0"/>
          <w:sz w:val="24"/>
          <w:szCs w:val="24"/>
          <w:lang w:val="en-US"/>
        </w:rPr>
        <w:t xml:space="preserve"> </w:t>
      </w:r>
    </w:p>
    <w:p w14:paraId="1EDDE0C2" w14:textId="77777777" w:rsidR="00FA1751" w:rsidRPr="00C50DBF" w:rsidRDefault="00FA1751" w:rsidP="00FA1751">
      <w:pPr>
        <w:shd w:val="clear" w:color="auto" w:fill="FFFFFF"/>
        <w:spacing w:after="0" w:line="240" w:lineRule="auto"/>
        <w:jc w:val="both"/>
        <w:rPr>
          <w:rFonts w:ascii="Tahoma" w:hAnsi="Tahoma" w:cs="Tahoma"/>
          <w:b/>
          <w:bCs/>
          <w:i/>
          <w:iCs/>
          <w:sz w:val="24"/>
          <w:szCs w:val="24"/>
          <w:shd w:val="clear" w:color="auto" w:fill="FFFFFF"/>
        </w:rPr>
      </w:pPr>
    </w:p>
    <w:p w14:paraId="54A567FF" w14:textId="11BE91FC" w:rsidR="00F30E8F" w:rsidRPr="00C844EB" w:rsidRDefault="00FA1751" w:rsidP="00F30E8F">
      <w:pPr>
        <w:pStyle w:val="Paragrafoelenco"/>
        <w:numPr>
          <w:ilvl w:val="0"/>
          <w:numId w:val="3"/>
        </w:numPr>
        <w:shd w:val="clear" w:color="auto" w:fill="FFFFFF"/>
        <w:spacing w:after="0" w:line="240" w:lineRule="auto"/>
        <w:jc w:val="both"/>
        <w:rPr>
          <w:rFonts w:ascii="Tahoma" w:hAnsi="Tahoma" w:cs="Tahoma"/>
          <w:b/>
          <w:bCs/>
          <w:i/>
          <w:iCs/>
          <w:sz w:val="24"/>
          <w:szCs w:val="24"/>
          <w:shd w:val="clear" w:color="auto" w:fill="FFFFFF"/>
        </w:rPr>
      </w:pPr>
      <w:r w:rsidRPr="00F30E8F">
        <w:rPr>
          <w:rFonts w:ascii="Tahoma" w:hAnsi="Tahoma" w:cs="Tahoma"/>
          <w:b/>
          <w:bCs/>
          <w:i/>
          <w:iCs/>
          <w:sz w:val="24"/>
          <w:szCs w:val="24"/>
        </w:rPr>
        <w:t xml:space="preserve">“WHAT INNOVATIONS IN MEDICINE DO WE NEED AFTER COVID- 19 TO GUARANTEE FAIR ACCESS BUT ALSO THE SAFETY AND EFFICACY OF HEALTH </w:t>
      </w:r>
      <w:proofErr w:type="gramStart"/>
      <w:r w:rsidRPr="00F30E8F">
        <w:rPr>
          <w:rFonts w:ascii="Tahoma" w:hAnsi="Tahoma" w:cs="Tahoma"/>
          <w:b/>
          <w:bCs/>
          <w:i/>
          <w:iCs/>
          <w:sz w:val="24"/>
          <w:szCs w:val="24"/>
        </w:rPr>
        <w:t>SERVICES ?</w:t>
      </w:r>
      <w:proofErr w:type="gramEnd"/>
      <w:r w:rsidRPr="00F30E8F">
        <w:rPr>
          <w:rFonts w:ascii="Tahoma" w:hAnsi="Tahoma" w:cs="Tahoma"/>
          <w:b/>
          <w:bCs/>
          <w:i/>
          <w:iCs/>
          <w:sz w:val="24"/>
          <w:szCs w:val="24"/>
        </w:rPr>
        <w:t xml:space="preserve"> ”</w:t>
      </w:r>
    </w:p>
    <w:p w14:paraId="7364D3EC" w14:textId="56F31F4D" w:rsidR="00F30E8F" w:rsidRDefault="00F30E8F" w:rsidP="00F30E8F">
      <w:pPr>
        <w:rPr>
          <w:rFonts w:ascii="Tahoma" w:hAnsi="Tahoma" w:cs="Tahoma"/>
          <w:b/>
          <w:bCs/>
          <w:color w:val="0070C0"/>
          <w:sz w:val="24"/>
          <w:szCs w:val="24"/>
        </w:rPr>
      </w:pPr>
      <w:r>
        <w:rPr>
          <w:rFonts w:ascii="Tahoma" w:hAnsi="Tahoma" w:cs="Tahoma"/>
          <w:b/>
          <w:bCs/>
          <w:sz w:val="24"/>
          <w:szCs w:val="24"/>
        </w:rPr>
        <w:tab/>
      </w:r>
      <w:r w:rsidR="00FA1751" w:rsidRPr="00F30E8F">
        <w:rPr>
          <w:rFonts w:ascii="Tahoma" w:hAnsi="Tahoma" w:cs="Tahoma"/>
          <w:b/>
          <w:bCs/>
          <w:sz w:val="24"/>
          <w:szCs w:val="24"/>
        </w:rPr>
        <w:t xml:space="preserve">Marco Manca, </w:t>
      </w:r>
      <w:r w:rsidR="00FA1751" w:rsidRPr="00F30E8F">
        <w:rPr>
          <w:rFonts w:ascii="Tahoma" w:hAnsi="Tahoma" w:cs="Tahoma"/>
          <w:sz w:val="24"/>
          <w:szCs w:val="24"/>
        </w:rPr>
        <w:t xml:space="preserve">President SCIMPULSE - Foundation </w:t>
      </w:r>
      <w:r w:rsidR="00FA1751" w:rsidRPr="00455DE3">
        <w:rPr>
          <w:rFonts w:ascii="Tahoma" w:hAnsi="Tahoma" w:cs="Tahoma"/>
          <w:b/>
          <w:bCs/>
          <w:color w:val="0070C0"/>
          <w:sz w:val="24"/>
          <w:szCs w:val="24"/>
        </w:rPr>
        <w:t>(</w:t>
      </w:r>
      <w:r w:rsidRPr="00455DE3">
        <w:rPr>
          <w:rFonts w:ascii="Tahoma" w:hAnsi="Tahoma" w:cs="Tahoma"/>
          <w:b/>
          <w:bCs/>
          <w:color w:val="0070C0"/>
          <w:sz w:val="24"/>
          <w:szCs w:val="24"/>
        </w:rPr>
        <w:t>online</w:t>
      </w:r>
      <w:r w:rsidR="00FA1751" w:rsidRPr="00455DE3">
        <w:rPr>
          <w:rFonts w:ascii="Tahoma" w:hAnsi="Tahoma" w:cs="Tahoma"/>
          <w:b/>
          <w:bCs/>
          <w:color w:val="0070C0"/>
          <w:sz w:val="24"/>
          <w:szCs w:val="24"/>
        </w:rPr>
        <w:t>)</w:t>
      </w:r>
      <w:r w:rsidR="00FA1751" w:rsidRPr="00F30E8F">
        <w:rPr>
          <w:rFonts w:ascii="Tahoma" w:hAnsi="Tahoma" w:cs="Tahoma"/>
          <w:b/>
          <w:bCs/>
          <w:color w:val="0070C0"/>
          <w:sz w:val="24"/>
          <w:szCs w:val="24"/>
        </w:rPr>
        <w:t xml:space="preserve"> </w:t>
      </w:r>
    </w:p>
    <w:p w14:paraId="4804B400" w14:textId="77777777" w:rsidR="00C844EB" w:rsidRDefault="00C844EB" w:rsidP="00F30E8F">
      <w:pPr>
        <w:rPr>
          <w:rFonts w:ascii="Tahoma" w:hAnsi="Tahoma" w:cs="Tahoma"/>
          <w:b/>
          <w:bCs/>
          <w:color w:val="0070C0"/>
          <w:sz w:val="24"/>
          <w:szCs w:val="24"/>
        </w:rPr>
      </w:pPr>
    </w:p>
    <w:p w14:paraId="4F7A53C2" w14:textId="0770BDF3" w:rsidR="00F30E8F" w:rsidRPr="00C844EB" w:rsidRDefault="00FA1751" w:rsidP="00F30E8F">
      <w:pPr>
        <w:pStyle w:val="Paragrafoelenco"/>
        <w:numPr>
          <w:ilvl w:val="0"/>
          <w:numId w:val="3"/>
        </w:numPr>
        <w:rPr>
          <w:rFonts w:ascii="Tahoma" w:hAnsi="Tahoma" w:cs="Tahoma"/>
          <w:b/>
          <w:bCs/>
          <w:color w:val="0070C0"/>
          <w:sz w:val="24"/>
          <w:szCs w:val="24"/>
        </w:rPr>
      </w:pPr>
      <w:r w:rsidRPr="00F30E8F">
        <w:rPr>
          <w:rFonts w:ascii="Tahoma" w:eastAsia="Times New Roman" w:hAnsi="Tahoma" w:cs="Tahoma"/>
          <w:b/>
          <w:bCs/>
          <w:i/>
          <w:iCs/>
          <w:sz w:val="24"/>
          <w:szCs w:val="24"/>
          <w:lang w:eastAsia="it-IT"/>
        </w:rPr>
        <w:t>“</w:t>
      </w:r>
      <w:bookmarkStart w:id="5" w:name="_Hlk32048409"/>
      <w:r w:rsidRPr="00F30E8F">
        <w:rPr>
          <w:rFonts w:ascii="Tahoma" w:eastAsia="Times New Roman" w:hAnsi="Tahoma" w:cs="Tahoma"/>
          <w:b/>
          <w:bCs/>
          <w:i/>
          <w:iCs/>
          <w:sz w:val="24"/>
          <w:szCs w:val="24"/>
          <w:lang w:eastAsia="it-IT"/>
        </w:rPr>
        <w:t xml:space="preserve">DESIGN FOR ALL AND URBAN PLANNING: IS IT POSSIBILE TO PROTECT EVERYONE FROM </w:t>
      </w:r>
      <w:proofErr w:type="gramStart"/>
      <w:r w:rsidRPr="00F30E8F">
        <w:rPr>
          <w:rFonts w:ascii="Tahoma" w:eastAsia="Times New Roman" w:hAnsi="Tahoma" w:cs="Tahoma"/>
          <w:b/>
          <w:bCs/>
          <w:i/>
          <w:iCs/>
          <w:sz w:val="24"/>
          <w:szCs w:val="24"/>
          <w:lang w:eastAsia="it-IT"/>
        </w:rPr>
        <w:t>INFECTIONS ?</w:t>
      </w:r>
      <w:proofErr w:type="gramEnd"/>
      <w:r w:rsidRPr="00F30E8F">
        <w:rPr>
          <w:rFonts w:ascii="Tahoma" w:eastAsia="Times New Roman" w:hAnsi="Tahoma" w:cs="Tahoma"/>
          <w:b/>
          <w:bCs/>
          <w:i/>
          <w:iCs/>
          <w:sz w:val="24"/>
          <w:szCs w:val="24"/>
          <w:lang w:eastAsia="it-IT"/>
        </w:rPr>
        <w:t>”    </w:t>
      </w:r>
    </w:p>
    <w:p w14:paraId="62552E2F" w14:textId="5D598CC5" w:rsidR="00F30E8F" w:rsidRPr="00F30E8F" w:rsidRDefault="00FA1751" w:rsidP="00F30E8F">
      <w:pPr>
        <w:pStyle w:val="Paragrafoelenco"/>
        <w:rPr>
          <w:rFonts w:ascii="Tahoma" w:eastAsia="Times New Roman" w:hAnsi="Tahoma" w:cs="Tahoma"/>
          <w:i/>
          <w:iCs/>
          <w:color w:val="0070C0"/>
          <w:sz w:val="24"/>
          <w:szCs w:val="24"/>
          <w:lang w:eastAsia="it-IT"/>
        </w:rPr>
      </w:pPr>
      <w:r w:rsidRPr="00F30E8F">
        <w:rPr>
          <w:rFonts w:ascii="Tahoma" w:eastAsia="Times New Roman" w:hAnsi="Tahoma" w:cs="Tahoma"/>
          <w:b/>
          <w:bCs/>
          <w:sz w:val="24"/>
          <w:szCs w:val="24"/>
          <w:lang w:eastAsia="it-IT"/>
        </w:rPr>
        <w:t>Pete Kercher, “</w:t>
      </w:r>
      <w:r w:rsidRPr="00F30E8F">
        <w:rPr>
          <w:rFonts w:ascii="Tahoma" w:eastAsia="Times New Roman" w:hAnsi="Tahoma" w:cs="Tahoma"/>
          <w:sz w:val="24"/>
          <w:szCs w:val="24"/>
          <w:lang w:eastAsia="it-IT"/>
        </w:rPr>
        <w:t>Design for all Europe</w:t>
      </w:r>
      <w:r w:rsidRPr="00F30E8F">
        <w:rPr>
          <w:rFonts w:ascii="Tahoma" w:eastAsia="Times New Roman" w:hAnsi="Tahoma" w:cs="Tahoma"/>
          <w:b/>
          <w:bCs/>
          <w:sz w:val="24"/>
          <w:szCs w:val="24"/>
          <w:lang w:eastAsia="it-IT"/>
        </w:rPr>
        <w:t xml:space="preserve">” </w:t>
      </w:r>
      <w:r w:rsidRPr="00F30E8F">
        <w:rPr>
          <w:rFonts w:ascii="Tahoma" w:eastAsia="Times New Roman" w:hAnsi="Tahoma" w:cs="Tahoma"/>
          <w:sz w:val="24"/>
          <w:szCs w:val="24"/>
          <w:lang w:eastAsia="it-IT"/>
        </w:rPr>
        <w:t xml:space="preserve">founder e past-president, Design for All Italia, Vice </w:t>
      </w:r>
      <w:proofErr w:type="gramStart"/>
      <w:r w:rsidRPr="00F30E8F">
        <w:rPr>
          <w:rFonts w:ascii="Tahoma" w:eastAsia="Times New Roman" w:hAnsi="Tahoma" w:cs="Tahoma"/>
          <w:sz w:val="24"/>
          <w:szCs w:val="24"/>
          <w:lang w:eastAsia="it-IT"/>
        </w:rPr>
        <w:t xml:space="preserve">President  </w:t>
      </w:r>
      <w:r w:rsidRPr="00455DE3">
        <w:rPr>
          <w:rFonts w:ascii="Tahoma" w:eastAsia="Times New Roman" w:hAnsi="Tahoma" w:cs="Tahoma"/>
          <w:b/>
          <w:bCs/>
          <w:color w:val="0070C0"/>
          <w:sz w:val="24"/>
          <w:szCs w:val="24"/>
          <w:lang w:eastAsia="it-IT"/>
        </w:rPr>
        <w:t>(</w:t>
      </w:r>
      <w:proofErr w:type="gramEnd"/>
      <w:r w:rsidR="00F30E8F" w:rsidRPr="00455DE3">
        <w:rPr>
          <w:rFonts w:ascii="Tahoma" w:eastAsia="Times New Roman" w:hAnsi="Tahoma" w:cs="Tahoma"/>
          <w:b/>
          <w:bCs/>
          <w:color w:val="0070C0"/>
          <w:sz w:val="24"/>
          <w:szCs w:val="24"/>
          <w:lang w:eastAsia="it-IT"/>
        </w:rPr>
        <w:t>online</w:t>
      </w:r>
      <w:r w:rsidRPr="00455DE3">
        <w:rPr>
          <w:rFonts w:ascii="Tahoma" w:eastAsia="Times New Roman" w:hAnsi="Tahoma" w:cs="Tahoma"/>
          <w:b/>
          <w:bCs/>
          <w:color w:val="0070C0"/>
          <w:sz w:val="24"/>
          <w:szCs w:val="24"/>
          <w:lang w:eastAsia="it-IT"/>
        </w:rPr>
        <w:t>)</w:t>
      </w:r>
      <w:r w:rsidRPr="00F30E8F">
        <w:rPr>
          <w:rFonts w:ascii="Tahoma" w:eastAsia="Times New Roman" w:hAnsi="Tahoma" w:cs="Tahoma"/>
          <w:i/>
          <w:iCs/>
          <w:color w:val="0070C0"/>
          <w:sz w:val="24"/>
          <w:szCs w:val="24"/>
          <w:lang w:eastAsia="it-IT"/>
        </w:rPr>
        <w:t xml:space="preserve"> </w:t>
      </w:r>
    </w:p>
    <w:p w14:paraId="523AD099" w14:textId="77777777" w:rsidR="00F30E8F" w:rsidRDefault="00F30E8F" w:rsidP="00F30E8F">
      <w:pPr>
        <w:pStyle w:val="Paragrafoelenco"/>
        <w:rPr>
          <w:rFonts w:ascii="Tahoma" w:eastAsia="Times New Roman" w:hAnsi="Tahoma" w:cs="Tahoma"/>
          <w:b/>
          <w:bCs/>
          <w:i/>
          <w:iCs/>
          <w:sz w:val="24"/>
          <w:szCs w:val="24"/>
          <w:lang w:eastAsia="it-IT"/>
        </w:rPr>
      </w:pPr>
    </w:p>
    <w:p w14:paraId="342728EB" w14:textId="2809203E" w:rsidR="00F30E8F" w:rsidRPr="00C844EB" w:rsidRDefault="00FA1751" w:rsidP="00F30E8F">
      <w:pPr>
        <w:pStyle w:val="Paragrafoelenco"/>
        <w:numPr>
          <w:ilvl w:val="0"/>
          <w:numId w:val="3"/>
        </w:numPr>
        <w:rPr>
          <w:rFonts w:ascii="Tahoma" w:hAnsi="Tahoma" w:cs="Tahoma"/>
          <w:b/>
          <w:bCs/>
          <w:color w:val="0070C0"/>
          <w:sz w:val="24"/>
          <w:szCs w:val="24"/>
        </w:rPr>
      </w:pPr>
      <w:proofErr w:type="gramStart"/>
      <w:r w:rsidRPr="00F30E8F">
        <w:rPr>
          <w:rFonts w:ascii="Tahoma" w:eastAsia="Times New Roman" w:hAnsi="Tahoma" w:cs="Tahoma"/>
          <w:b/>
          <w:bCs/>
          <w:i/>
          <w:iCs/>
          <w:sz w:val="24"/>
          <w:szCs w:val="24"/>
          <w:lang w:eastAsia="it-IT"/>
        </w:rPr>
        <w:t>”INCLUSIVE</w:t>
      </w:r>
      <w:proofErr w:type="gramEnd"/>
      <w:r w:rsidRPr="00F30E8F">
        <w:rPr>
          <w:rFonts w:ascii="Tahoma" w:eastAsia="Times New Roman" w:hAnsi="Tahoma" w:cs="Tahoma"/>
          <w:b/>
          <w:bCs/>
          <w:i/>
          <w:iCs/>
          <w:sz w:val="24"/>
          <w:szCs w:val="24"/>
          <w:lang w:eastAsia="it-IT"/>
        </w:rPr>
        <w:t xml:space="preserve"> AND SAFE DESIGN IN COVID TIME : CRITICALITIES, EXPERIENCES AND PROPOSALS” </w:t>
      </w:r>
    </w:p>
    <w:p w14:paraId="11DBD5B8" w14:textId="48E20748" w:rsidR="00FA1751" w:rsidRPr="00455DE3" w:rsidRDefault="00FA1751" w:rsidP="00C844EB">
      <w:pPr>
        <w:pStyle w:val="Paragrafoelenco"/>
        <w:rPr>
          <w:rFonts w:ascii="Tahoma" w:hAnsi="Tahoma" w:cs="Tahoma"/>
          <w:b/>
          <w:bCs/>
          <w:color w:val="0070C0"/>
          <w:sz w:val="24"/>
          <w:szCs w:val="24"/>
        </w:rPr>
      </w:pPr>
      <w:r w:rsidRPr="00F30E8F">
        <w:rPr>
          <w:rFonts w:ascii="Tahoma" w:eastAsia="Times New Roman" w:hAnsi="Tahoma" w:cs="Tahoma"/>
          <w:b/>
          <w:bCs/>
          <w:sz w:val="24"/>
          <w:szCs w:val="24"/>
          <w:lang w:eastAsia="it-IT"/>
        </w:rPr>
        <w:t>Consuelo Agnesi,</w:t>
      </w:r>
      <w:r w:rsidRPr="00F30E8F">
        <w:rPr>
          <w:rFonts w:ascii="Tahoma" w:eastAsia="Times New Roman" w:hAnsi="Tahoma" w:cs="Tahoma"/>
          <w:sz w:val="24"/>
          <w:szCs w:val="24"/>
          <w:lang w:eastAsia="it-IT"/>
        </w:rPr>
        <w:t xml:space="preserve"> </w:t>
      </w:r>
      <w:r w:rsidRPr="00F30E8F">
        <w:rPr>
          <w:rFonts w:ascii="Tahoma" w:eastAsia="Times New Roman" w:hAnsi="Tahoma" w:cs="Tahoma"/>
          <w:sz w:val="24"/>
          <w:szCs w:val="24"/>
          <w:lang w:val="it-IT" w:eastAsia="it-IT"/>
        </w:rPr>
        <w:t xml:space="preserve">Architect, </w:t>
      </w:r>
      <w:proofErr w:type="spellStart"/>
      <w:r w:rsidRPr="00F30E8F">
        <w:rPr>
          <w:rFonts w:ascii="Tahoma" w:eastAsia="Times New Roman" w:hAnsi="Tahoma" w:cs="Tahoma"/>
          <w:sz w:val="24"/>
          <w:szCs w:val="24"/>
          <w:lang w:val="it-IT" w:eastAsia="it-IT"/>
        </w:rPr>
        <w:t>expert</w:t>
      </w:r>
      <w:proofErr w:type="spellEnd"/>
      <w:r w:rsidRPr="00F30E8F">
        <w:rPr>
          <w:rFonts w:ascii="Tahoma" w:eastAsia="Times New Roman" w:hAnsi="Tahoma" w:cs="Tahoma"/>
          <w:sz w:val="24"/>
          <w:szCs w:val="24"/>
          <w:lang w:val="it-IT" w:eastAsia="it-IT"/>
        </w:rPr>
        <w:t xml:space="preserve"> in inclusive design CERPA Italia Onlus (</w:t>
      </w:r>
      <w:proofErr w:type="spellStart"/>
      <w:r w:rsidRPr="00F30E8F">
        <w:rPr>
          <w:rFonts w:ascii="Tahoma" w:eastAsia="Times New Roman" w:hAnsi="Tahoma" w:cs="Tahoma"/>
          <w:sz w:val="24"/>
          <w:szCs w:val="24"/>
          <w:lang w:val="it-IT" w:eastAsia="it-IT"/>
        </w:rPr>
        <w:t>European</w:t>
      </w:r>
      <w:proofErr w:type="spellEnd"/>
      <w:r w:rsidRPr="00F30E8F">
        <w:rPr>
          <w:rFonts w:ascii="Tahoma" w:eastAsia="Times New Roman" w:hAnsi="Tahoma" w:cs="Tahoma"/>
          <w:sz w:val="24"/>
          <w:szCs w:val="24"/>
          <w:lang w:val="it-IT" w:eastAsia="it-IT"/>
        </w:rPr>
        <w:t xml:space="preserve"> Centre for </w:t>
      </w:r>
      <w:proofErr w:type="spellStart"/>
      <w:r w:rsidRPr="00F30E8F">
        <w:rPr>
          <w:rFonts w:ascii="Tahoma" w:eastAsia="Times New Roman" w:hAnsi="Tahoma" w:cs="Tahoma"/>
          <w:sz w:val="24"/>
          <w:szCs w:val="24"/>
          <w:lang w:val="it-IT" w:eastAsia="it-IT"/>
        </w:rPr>
        <w:t>Research</w:t>
      </w:r>
      <w:proofErr w:type="spellEnd"/>
      <w:r w:rsidRPr="00F30E8F">
        <w:rPr>
          <w:rFonts w:ascii="Tahoma" w:eastAsia="Times New Roman" w:hAnsi="Tahoma" w:cs="Tahoma"/>
          <w:sz w:val="24"/>
          <w:szCs w:val="24"/>
          <w:lang w:val="it-IT" w:eastAsia="it-IT"/>
        </w:rPr>
        <w:t xml:space="preserve"> and Promotion of Accessibility), </w:t>
      </w:r>
      <w:proofErr w:type="spellStart"/>
      <w:r w:rsidRPr="00F30E8F">
        <w:rPr>
          <w:rFonts w:ascii="Tahoma" w:eastAsia="Times New Roman" w:hAnsi="Tahoma" w:cs="Tahoma"/>
          <w:sz w:val="24"/>
          <w:szCs w:val="24"/>
          <w:lang w:val="it-IT" w:eastAsia="it-IT"/>
        </w:rPr>
        <w:t>Member</w:t>
      </w:r>
      <w:proofErr w:type="spellEnd"/>
      <w:r w:rsidRPr="00F30E8F">
        <w:rPr>
          <w:rFonts w:ascii="Tahoma" w:eastAsia="Times New Roman" w:hAnsi="Tahoma" w:cs="Tahoma"/>
          <w:sz w:val="24"/>
          <w:szCs w:val="24"/>
          <w:lang w:val="it-IT" w:eastAsia="it-IT"/>
        </w:rPr>
        <w:t xml:space="preserve"> of the Board of Directors - </w:t>
      </w:r>
      <w:proofErr w:type="spellStart"/>
      <w:r w:rsidRPr="00F30E8F">
        <w:rPr>
          <w:rFonts w:ascii="Tahoma" w:eastAsia="Times New Roman" w:hAnsi="Tahoma" w:cs="Tahoma"/>
          <w:sz w:val="24"/>
          <w:szCs w:val="24"/>
          <w:lang w:val="it-IT" w:eastAsia="it-IT"/>
        </w:rPr>
        <w:t>Safety</w:t>
      </w:r>
      <w:proofErr w:type="spellEnd"/>
      <w:r w:rsidRPr="00F30E8F">
        <w:rPr>
          <w:rFonts w:ascii="Tahoma" w:eastAsia="Times New Roman" w:hAnsi="Tahoma" w:cs="Tahoma"/>
          <w:sz w:val="24"/>
          <w:szCs w:val="24"/>
          <w:lang w:val="it-IT" w:eastAsia="it-IT"/>
        </w:rPr>
        <w:t xml:space="preserve"> and Rescue </w:t>
      </w:r>
      <w:proofErr w:type="spellStart"/>
      <w:r w:rsidRPr="00F30E8F">
        <w:rPr>
          <w:rFonts w:ascii="Tahoma" w:eastAsia="Times New Roman" w:hAnsi="Tahoma" w:cs="Tahoma"/>
          <w:sz w:val="24"/>
          <w:szCs w:val="24"/>
          <w:lang w:val="it-IT" w:eastAsia="it-IT"/>
        </w:rPr>
        <w:t>Observatory</w:t>
      </w:r>
      <w:proofErr w:type="spellEnd"/>
      <w:r w:rsidRPr="00F30E8F">
        <w:rPr>
          <w:rFonts w:ascii="Tahoma" w:eastAsia="Times New Roman" w:hAnsi="Tahoma" w:cs="Tahoma"/>
          <w:sz w:val="24"/>
          <w:szCs w:val="24"/>
          <w:lang w:val="it-IT" w:eastAsia="it-IT"/>
        </w:rPr>
        <w:t xml:space="preserve"> for people with special </w:t>
      </w:r>
      <w:proofErr w:type="spellStart"/>
      <w:r w:rsidRPr="00F30E8F">
        <w:rPr>
          <w:rFonts w:ascii="Tahoma" w:eastAsia="Times New Roman" w:hAnsi="Tahoma" w:cs="Tahoma"/>
          <w:sz w:val="24"/>
          <w:szCs w:val="24"/>
          <w:lang w:val="it-IT" w:eastAsia="it-IT"/>
        </w:rPr>
        <w:t>needs</w:t>
      </w:r>
      <w:proofErr w:type="spellEnd"/>
      <w:r w:rsidRPr="00F30E8F">
        <w:rPr>
          <w:rFonts w:ascii="Tahoma" w:eastAsia="Times New Roman" w:hAnsi="Tahoma" w:cs="Tahoma"/>
          <w:sz w:val="24"/>
          <w:szCs w:val="24"/>
          <w:lang w:val="it-IT" w:eastAsia="it-IT"/>
        </w:rPr>
        <w:t xml:space="preserve"> of the National </w:t>
      </w:r>
      <w:proofErr w:type="spellStart"/>
      <w:r w:rsidRPr="00F30E8F">
        <w:rPr>
          <w:rFonts w:ascii="Tahoma" w:eastAsia="Times New Roman" w:hAnsi="Tahoma" w:cs="Tahoma"/>
          <w:sz w:val="24"/>
          <w:szCs w:val="24"/>
          <w:lang w:val="it-IT" w:eastAsia="it-IT"/>
        </w:rPr>
        <w:t>Fire</w:t>
      </w:r>
      <w:proofErr w:type="spellEnd"/>
      <w:r w:rsidRPr="00F30E8F">
        <w:rPr>
          <w:rFonts w:ascii="Tahoma" w:eastAsia="Times New Roman" w:hAnsi="Tahoma" w:cs="Tahoma"/>
          <w:sz w:val="24"/>
          <w:szCs w:val="24"/>
          <w:lang w:val="it-IT" w:eastAsia="it-IT"/>
        </w:rPr>
        <w:t xml:space="preserve"> Department (</w:t>
      </w:r>
      <w:proofErr w:type="gramStart"/>
      <w:r w:rsidRPr="00F30E8F">
        <w:rPr>
          <w:rFonts w:ascii="Tahoma" w:eastAsia="Times New Roman" w:hAnsi="Tahoma" w:cs="Tahoma"/>
          <w:sz w:val="24"/>
          <w:szCs w:val="24"/>
          <w:lang w:val="it-IT" w:eastAsia="it-IT"/>
        </w:rPr>
        <w:t xml:space="preserve">Component)  </w:t>
      </w:r>
      <w:r w:rsidRPr="00455DE3">
        <w:rPr>
          <w:rFonts w:ascii="Tahoma" w:eastAsia="Times New Roman" w:hAnsi="Tahoma" w:cs="Tahoma"/>
          <w:b/>
          <w:bCs/>
          <w:color w:val="0070C0"/>
          <w:sz w:val="24"/>
          <w:szCs w:val="24"/>
          <w:lang w:val="it-IT" w:eastAsia="it-IT"/>
        </w:rPr>
        <w:t>(</w:t>
      </w:r>
      <w:proofErr w:type="gramEnd"/>
      <w:r w:rsidR="00F30E8F" w:rsidRPr="00455DE3">
        <w:rPr>
          <w:rFonts w:ascii="Tahoma" w:eastAsia="Times New Roman" w:hAnsi="Tahoma" w:cs="Tahoma"/>
          <w:b/>
          <w:bCs/>
          <w:color w:val="0070C0"/>
          <w:sz w:val="24"/>
          <w:szCs w:val="24"/>
          <w:lang w:val="it-IT" w:eastAsia="it-IT"/>
        </w:rPr>
        <w:t>online</w:t>
      </w:r>
      <w:r w:rsidRPr="00455DE3">
        <w:rPr>
          <w:rFonts w:ascii="Tahoma" w:eastAsia="Times New Roman" w:hAnsi="Tahoma" w:cs="Tahoma"/>
          <w:b/>
          <w:bCs/>
          <w:color w:val="0070C0"/>
          <w:sz w:val="24"/>
          <w:szCs w:val="24"/>
          <w:lang w:val="it-IT" w:eastAsia="it-IT"/>
        </w:rPr>
        <w:t xml:space="preserve">) </w:t>
      </w:r>
      <w:bookmarkEnd w:id="5"/>
    </w:p>
    <w:p w14:paraId="39A2A466" w14:textId="77777777" w:rsidR="00FA1751" w:rsidRPr="00F30E8F" w:rsidRDefault="00FA1751" w:rsidP="00FA1751">
      <w:pPr>
        <w:shd w:val="clear" w:color="auto" w:fill="FFFFFF"/>
        <w:spacing w:after="0" w:line="240" w:lineRule="auto"/>
        <w:jc w:val="both"/>
        <w:rPr>
          <w:rFonts w:ascii="Tahoma" w:eastAsia="Times New Roman" w:hAnsi="Tahoma" w:cs="Tahoma"/>
          <w:b/>
          <w:bCs/>
          <w:i/>
          <w:iCs/>
          <w:sz w:val="24"/>
          <w:szCs w:val="24"/>
          <w:lang w:eastAsia="it-IT"/>
        </w:rPr>
      </w:pPr>
    </w:p>
    <w:p w14:paraId="2F89B702" w14:textId="77777777" w:rsidR="00FA1751" w:rsidRPr="00F30E8F" w:rsidRDefault="00FA1751" w:rsidP="00FA1751">
      <w:pPr>
        <w:shd w:val="clear" w:color="auto" w:fill="FFFFFF"/>
        <w:spacing w:after="0" w:line="240" w:lineRule="auto"/>
        <w:jc w:val="center"/>
        <w:rPr>
          <w:rFonts w:ascii="Tahoma" w:eastAsia="Times New Roman" w:hAnsi="Tahoma" w:cs="Tahoma"/>
          <w:b/>
          <w:bCs/>
          <w:i/>
          <w:iCs/>
          <w:sz w:val="24"/>
          <w:szCs w:val="24"/>
          <w:lang w:eastAsia="it-IT"/>
        </w:rPr>
      </w:pPr>
      <w:r w:rsidRPr="00F30E8F">
        <w:rPr>
          <w:rFonts w:ascii="Tahoma" w:eastAsia="Times New Roman" w:hAnsi="Tahoma" w:cs="Tahoma"/>
          <w:b/>
          <w:bCs/>
          <w:i/>
          <w:iCs/>
          <w:sz w:val="24"/>
          <w:szCs w:val="24"/>
          <w:lang w:eastAsia="it-IT"/>
        </w:rPr>
        <w:t xml:space="preserve">“ACCESSIBILITY &amp; HEALTH SAFETY FOR ALL </w:t>
      </w:r>
    </w:p>
    <w:p w14:paraId="513E90B5" w14:textId="77777777" w:rsidR="00FA1751" w:rsidRPr="00F30E8F" w:rsidRDefault="00FA1751" w:rsidP="00FA1751">
      <w:pPr>
        <w:shd w:val="clear" w:color="auto" w:fill="FFFFFF"/>
        <w:spacing w:after="0" w:line="240" w:lineRule="auto"/>
        <w:jc w:val="center"/>
        <w:rPr>
          <w:rFonts w:ascii="Tahoma" w:eastAsia="Times New Roman" w:hAnsi="Tahoma" w:cs="Tahoma"/>
          <w:b/>
          <w:bCs/>
          <w:i/>
          <w:iCs/>
          <w:sz w:val="24"/>
          <w:szCs w:val="24"/>
          <w:lang w:eastAsia="it-IT"/>
        </w:rPr>
      </w:pPr>
    </w:p>
    <w:p w14:paraId="1A75F5E0" w14:textId="77777777" w:rsidR="00FA1751" w:rsidRPr="00F30E8F" w:rsidRDefault="00FA1751" w:rsidP="00FA1751">
      <w:pPr>
        <w:shd w:val="clear" w:color="auto" w:fill="FFFFFF"/>
        <w:spacing w:after="0" w:line="240" w:lineRule="auto"/>
        <w:jc w:val="center"/>
        <w:rPr>
          <w:rFonts w:ascii="Tahoma" w:eastAsia="Times New Roman" w:hAnsi="Tahoma" w:cs="Tahoma"/>
          <w:b/>
          <w:bCs/>
          <w:i/>
          <w:iCs/>
          <w:sz w:val="24"/>
          <w:szCs w:val="24"/>
          <w:lang w:eastAsia="it-IT"/>
        </w:rPr>
      </w:pPr>
      <w:r w:rsidRPr="00F30E8F">
        <w:rPr>
          <w:rFonts w:ascii="Tahoma" w:eastAsia="Times New Roman" w:hAnsi="Tahoma" w:cs="Tahoma"/>
          <w:b/>
          <w:bCs/>
          <w:i/>
          <w:iCs/>
          <w:sz w:val="24"/>
          <w:szCs w:val="24"/>
          <w:lang w:eastAsia="it-IT"/>
        </w:rPr>
        <w:t xml:space="preserve">2020 -2030 TRIESTE ESOF CHART”  </w:t>
      </w:r>
    </w:p>
    <w:p w14:paraId="74DD9E37" w14:textId="77777777" w:rsidR="00FA1751" w:rsidRPr="00F30E8F" w:rsidRDefault="00FA1751" w:rsidP="00FA1751">
      <w:pPr>
        <w:shd w:val="clear" w:color="auto" w:fill="FFFFFF"/>
        <w:spacing w:after="100" w:line="240" w:lineRule="auto"/>
        <w:jc w:val="both"/>
        <w:rPr>
          <w:rFonts w:ascii="Tahoma" w:eastAsia="Times New Roman" w:hAnsi="Tahoma" w:cs="Tahoma"/>
          <w:b/>
          <w:bCs/>
          <w:i/>
          <w:iCs/>
          <w:sz w:val="24"/>
          <w:szCs w:val="24"/>
          <w:lang w:eastAsia="it-IT"/>
        </w:rPr>
      </w:pPr>
    </w:p>
    <w:p w14:paraId="66BA430D" w14:textId="4DC4CA4D" w:rsidR="00FA1751" w:rsidRPr="00F30E8F" w:rsidRDefault="00F30E8F" w:rsidP="00FA1751">
      <w:pPr>
        <w:shd w:val="clear" w:color="auto" w:fill="FFFFFF"/>
        <w:spacing w:after="100" w:line="240" w:lineRule="auto"/>
        <w:jc w:val="both"/>
        <w:rPr>
          <w:rFonts w:ascii="Tahoma" w:eastAsia="Times New Roman" w:hAnsi="Tahoma" w:cs="Tahoma"/>
          <w:color w:val="0070C0"/>
          <w:sz w:val="24"/>
          <w:szCs w:val="24"/>
          <w:lang w:eastAsia="it-IT"/>
        </w:rPr>
      </w:pPr>
      <w:r>
        <w:rPr>
          <w:rFonts w:ascii="Tahoma" w:eastAsia="Times New Roman" w:hAnsi="Tahoma" w:cs="Tahoma"/>
          <w:b/>
          <w:bCs/>
          <w:sz w:val="24"/>
          <w:szCs w:val="24"/>
          <w:lang w:eastAsia="it-IT"/>
        </w:rPr>
        <w:tab/>
      </w:r>
      <w:r w:rsidR="00FA1751" w:rsidRPr="00F30E8F">
        <w:rPr>
          <w:rFonts w:ascii="Tahoma" w:eastAsia="Times New Roman" w:hAnsi="Tahoma" w:cs="Tahoma"/>
          <w:b/>
          <w:bCs/>
          <w:sz w:val="24"/>
          <w:szCs w:val="24"/>
          <w:lang w:eastAsia="it-IT"/>
        </w:rPr>
        <w:t xml:space="preserve">Luigi Bertinato, </w:t>
      </w:r>
      <w:r w:rsidR="00FA1751" w:rsidRPr="00F30E8F">
        <w:rPr>
          <w:rFonts w:ascii="Tahoma" w:eastAsia="Times New Roman" w:hAnsi="Tahoma" w:cs="Tahoma"/>
          <w:sz w:val="24"/>
          <w:szCs w:val="24"/>
          <w:lang w:eastAsia="it-IT"/>
        </w:rPr>
        <w:t>“</w:t>
      </w:r>
      <w:bookmarkStart w:id="6" w:name="_Hlk48459890"/>
      <w:r w:rsidR="00FA1751" w:rsidRPr="00F30E8F">
        <w:rPr>
          <w:rFonts w:ascii="Tahoma" w:eastAsia="Times New Roman" w:hAnsi="Tahoma" w:cs="Tahoma"/>
          <w:sz w:val="24"/>
          <w:szCs w:val="24"/>
          <w:lang w:eastAsia="it-IT"/>
        </w:rPr>
        <w:t xml:space="preserve">Accessibility &amp; Health Security for all” Scientific Committee </w:t>
      </w:r>
      <w:r>
        <w:rPr>
          <w:rFonts w:ascii="Tahoma" w:eastAsia="Times New Roman" w:hAnsi="Tahoma" w:cs="Tahoma"/>
          <w:sz w:val="24"/>
          <w:szCs w:val="24"/>
          <w:lang w:eastAsia="it-IT"/>
        </w:rPr>
        <w:tab/>
      </w:r>
      <w:r w:rsidR="00FA1751" w:rsidRPr="00F30E8F">
        <w:rPr>
          <w:rFonts w:ascii="Tahoma" w:eastAsia="Times New Roman" w:hAnsi="Tahoma" w:cs="Tahoma"/>
          <w:sz w:val="24"/>
          <w:szCs w:val="24"/>
          <w:lang w:eastAsia="it-IT"/>
        </w:rPr>
        <w:t>Coordinator</w:t>
      </w:r>
      <w:r>
        <w:rPr>
          <w:rFonts w:ascii="Tahoma" w:eastAsia="Times New Roman" w:hAnsi="Tahoma" w:cs="Tahoma"/>
          <w:sz w:val="24"/>
          <w:szCs w:val="24"/>
          <w:lang w:eastAsia="it-IT"/>
        </w:rPr>
        <w:t>,</w:t>
      </w:r>
      <w:r w:rsidR="00FA1751" w:rsidRPr="00F30E8F">
        <w:rPr>
          <w:rFonts w:ascii="Tahoma" w:eastAsia="Times New Roman" w:hAnsi="Tahoma" w:cs="Tahoma"/>
          <w:sz w:val="24"/>
          <w:szCs w:val="24"/>
          <w:lang w:eastAsia="it-IT"/>
        </w:rPr>
        <w:t xml:space="preserve"> </w:t>
      </w:r>
      <w:r w:rsidR="00FA1751" w:rsidRPr="00F30E8F">
        <w:rPr>
          <w:rFonts w:ascii="Tahoma" w:hAnsi="Tahoma" w:cs="Tahoma"/>
          <w:sz w:val="24"/>
          <w:szCs w:val="24"/>
          <w:lang w:val="en-US"/>
        </w:rPr>
        <w:t xml:space="preserve">Italian National Institute of Health (ISS), </w:t>
      </w:r>
      <w:r w:rsidR="00FA1751" w:rsidRPr="00F30E8F">
        <w:rPr>
          <w:rFonts w:ascii="Tahoma" w:eastAsia="Times New Roman" w:hAnsi="Tahoma" w:cs="Tahoma"/>
          <w:sz w:val="24"/>
          <w:szCs w:val="24"/>
          <w:lang w:eastAsia="it-IT"/>
        </w:rPr>
        <w:t xml:space="preserve">(Italy) </w:t>
      </w:r>
      <w:r w:rsidRPr="00455DE3">
        <w:rPr>
          <w:rFonts w:ascii="Tahoma" w:eastAsia="Times New Roman" w:hAnsi="Tahoma" w:cs="Tahoma"/>
          <w:b/>
          <w:bCs/>
          <w:color w:val="0070C0"/>
          <w:sz w:val="24"/>
          <w:szCs w:val="24"/>
          <w:lang w:eastAsia="it-IT"/>
        </w:rPr>
        <w:t>(online)</w:t>
      </w:r>
    </w:p>
    <w:bookmarkEnd w:id="6"/>
    <w:p w14:paraId="12A380DB" w14:textId="77777777" w:rsidR="00921676" w:rsidRPr="00F30E8F" w:rsidRDefault="00921676">
      <w:pPr>
        <w:rPr>
          <w:sz w:val="24"/>
          <w:szCs w:val="24"/>
        </w:rPr>
      </w:pPr>
    </w:p>
    <w:sectPr w:rsidR="00921676" w:rsidRPr="00F30E8F" w:rsidSect="00E917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A2FA0" w14:textId="77777777" w:rsidR="00D57426" w:rsidRDefault="00D57426">
      <w:pPr>
        <w:spacing w:after="0" w:line="240" w:lineRule="auto"/>
      </w:pPr>
      <w:r>
        <w:separator/>
      </w:r>
    </w:p>
  </w:endnote>
  <w:endnote w:type="continuationSeparator" w:id="0">
    <w:p w14:paraId="48B89722" w14:textId="77777777" w:rsidR="00D57426" w:rsidRDefault="00D57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50562" w14:textId="77777777" w:rsidR="00DA7CDB" w:rsidRDefault="00924E82">
    <w:pPr>
      <w:pStyle w:val="Pidipagina"/>
      <w:jc w:val="right"/>
    </w:pPr>
    <w:r>
      <w:rPr>
        <w:color w:val="4472C4" w:themeColor="accent1"/>
        <w:sz w:val="20"/>
        <w:szCs w:val="20"/>
        <w:lang w:val="it-IT"/>
      </w:rPr>
      <w:t xml:space="preserve">pag.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Pr>
        <w:noProof/>
        <w:color w:val="4472C4" w:themeColor="accent1"/>
        <w:sz w:val="20"/>
        <w:szCs w:val="20"/>
      </w:rPr>
      <w:t>4</w:t>
    </w:r>
    <w:r>
      <w:rPr>
        <w:color w:val="4472C4" w:themeColor="accent1"/>
        <w:sz w:val="20"/>
        <w:szCs w:val="20"/>
      </w:rPr>
      <w:fldChar w:fldCharType="end"/>
    </w:r>
  </w:p>
  <w:p w14:paraId="361C6083" w14:textId="77777777" w:rsidR="00DA7CDB" w:rsidRDefault="00D574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525C5" w14:textId="77777777" w:rsidR="00D57426" w:rsidRDefault="00D57426">
      <w:pPr>
        <w:spacing w:after="0" w:line="240" w:lineRule="auto"/>
      </w:pPr>
      <w:r>
        <w:separator/>
      </w:r>
    </w:p>
  </w:footnote>
  <w:footnote w:type="continuationSeparator" w:id="0">
    <w:p w14:paraId="543C8A98" w14:textId="77777777" w:rsidR="00D57426" w:rsidRDefault="00D57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775B"/>
    <w:multiLevelType w:val="multilevel"/>
    <w:tmpl w:val="C1B6E2D2"/>
    <w:lvl w:ilvl="0">
      <w:start w:val="1"/>
      <w:numFmt w:val="decimal"/>
      <w:pStyle w:val="Titolo1"/>
      <w:lvlText w:val="%1"/>
      <w:lvlJc w:val="left"/>
      <w:pPr>
        <w:ind w:left="432" w:hanging="432"/>
      </w:pPr>
    </w:lvl>
    <w:lvl w:ilvl="1">
      <w:start w:val="1"/>
      <w:numFmt w:val="decimal"/>
      <w:pStyle w:val="Titolo2"/>
      <w:lvlText w:val="%1.%2"/>
      <w:lvlJc w:val="left"/>
      <w:pPr>
        <w:ind w:left="1143"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 w15:restartNumberingAfterBreak="0">
    <w:nsid w:val="36BF698B"/>
    <w:multiLevelType w:val="hybridMultilevel"/>
    <w:tmpl w:val="E9702164"/>
    <w:lvl w:ilvl="0" w:tplc="5532C062">
      <w:start w:val="1"/>
      <w:numFmt w:val="decimal"/>
      <w:lvlText w:val="%1."/>
      <w:lvlJc w:val="left"/>
      <w:pPr>
        <w:ind w:left="643" w:hanging="360"/>
      </w:pPr>
      <w:rPr>
        <w:rFonts w:hint="default"/>
        <w:i w:val="0"/>
        <w:iCs w:val="0"/>
      </w:r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2" w15:restartNumberingAfterBreak="0">
    <w:nsid w:val="5B686D91"/>
    <w:multiLevelType w:val="hybridMultilevel"/>
    <w:tmpl w:val="32B25D52"/>
    <w:lvl w:ilvl="0" w:tplc="2D627BFE">
      <w:start w:val="3"/>
      <w:numFmt w:val="bullet"/>
      <w:lvlText w:val="-"/>
      <w:lvlJc w:val="left"/>
      <w:pPr>
        <w:ind w:left="720" w:hanging="360"/>
      </w:pPr>
      <w:rPr>
        <w:rFonts w:ascii="Tahoma" w:eastAsiaTheme="minorEastAsia" w:hAnsi="Tahoma" w:cs="Tahoma" w:hint="default"/>
        <w:i w:val="0"/>
        <w:color w:val="231F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CF30D6D"/>
    <w:multiLevelType w:val="hybridMultilevel"/>
    <w:tmpl w:val="68A85EC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76"/>
    <w:rsid w:val="00030436"/>
    <w:rsid w:val="003B1905"/>
    <w:rsid w:val="00455DE3"/>
    <w:rsid w:val="006C4AC3"/>
    <w:rsid w:val="00921676"/>
    <w:rsid w:val="00924E82"/>
    <w:rsid w:val="00A13D5D"/>
    <w:rsid w:val="00BE7139"/>
    <w:rsid w:val="00C50DBF"/>
    <w:rsid w:val="00C844EB"/>
    <w:rsid w:val="00CA26D8"/>
    <w:rsid w:val="00D57426"/>
    <w:rsid w:val="00F30E8F"/>
    <w:rsid w:val="00FA17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5A7D"/>
  <w15:chartTrackingRefBased/>
  <w15:docId w15:val="{D87F4244-8192-4685-8454-1DD0D153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1751"/>
    <w:rPr>
      <w:rFonts w:eastAsiaTheme="minorEastAsia"/>
      <w:lang w:val="en-GB"/>
    </w:rPr>
  </w:style>
  <w:style w:type="paragraph" w:styleId="Titolo1">
    <w:name w:val="heading 1"/>
    <w:basedOn w:val="Normale"/>
    <w:next w:val="Normale"/>
    <w:link w:val="Titolo1Carattere"/>
    <w:uiPriority w:val="9"/>
    <w:qFormat/>
    <w:rsid w:val="00FA1751"/>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itolo2">
    <w:name w:val="heading 2"/>
    <w:basedOn w:val="Normale"/>
    <w:next w:val="Normale"/>
    <w:link w:val="Titolo2Carattere"/>
    <w:uiPriority w:val="9"/>
    <w:unhideWhenUsed/>
    <w:qFormat/>
    <w:rsid w:val="00FA1751"/>
    <w:pPr>
      <w:keepNext/>
      <w:keepLines/>
      <w:numPr>
        <w:ilvl w:val="1"/>
        <w:numId w:val="1"/>
      </w:numPr>
      <w:spacing w:before="360" w:after="0"/>
      <w:ind w:left="576"/>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unhideWhenUsed/>
    <w:qFormat/>
    <w:rsid w:val="00FA1751"/>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unhideWhenUsed/>
    <w:qFormat/>
    <w:rsid w:val="00FA1751"/>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FA1751"/>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Titolo6">
    <w:name w:val="heading 6"/>
    <w:basedOn w:val="Normale"/>
    <w:next w:val="Normale"/>
    <w:link w:val="Titolo6Carattere"/>
    <w:uiPriority w:val="9"/>
    <w:semiHidden/>
    <w:unhideWhenUsed/>
    <w:qFormat/>
    <w:rsid w:val="00FA1751"/>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Titolo7">
    <w:name w:val="heading 7"/>
    <w:basedOn w:val="Normale"/>
    <w:next w:val="Normale"/>
    <w:link w:val="Titolo7Carattere"/>
    <w:uiPriority w:val="9"/>
    <w:semiHidden/>
    <w:unhideWhenUsed/>
    <w:qFormat/>
    <w:rsid w:val="00FA175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A175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FA175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A1751"/>
    <w:rPr>
      <w:rFonts w:asciiTheme="majorHAnsi" w:eastAsiaTheme="majorEastAsia" w:hAnsiTheme="majorHAnsi" w:cstheme="majorBidi"/>
      <w:b/>
      <w:bCs/>
      <w:smallCaps/>
      <w:color w:val="000000" w:themeColor="text1"/>
      <w:sz w:val="36"/>
      <w:szCs w:val="36"/>
      <w:lang w:val="en-GB"/>
    </w:rPr>
  </w:style>
  <w:style w:type="character" w:customStyle="1" w:styleId="Titolo2Carattere">
    <w:name w:val="Titolo 2 Carattere"/>
    <w:basedOn w:val="Carpredefinitoparagrafo"/>
    <w:link w:val="Titolo2"/>
    <w:uiPriority w:val="9"/>
    <w:rsid w:val="00FA1751"/>
    <w:rPr>
      <w:rFonts w:asciiTheme="majorHAnsi" w:eastAsiaTheme="majorEastAsia" w:hAnsiTheme="majorHAnsi" w:cstheme="majorBidi"/>
      <w:b/>
      <w:bCs/>
      <w:smallCaps/>
      <w:color w:val="000000" w:themeColor="text1"/>
      <w:sz w:val="28"/>
      <w:szCs w:val="28"/>
      <w:lang w:val="en-GB"/>
    </w:rPr>
  </w:style>
  <w:style w:type="character" w:customStyle="1" w:styleId="Titolo3Carattere">
    <w:name w:val="Titolo 3 Carattere"/>
    <w:basedOn w:val="Carpredefinitoparagrafo"/>
    <w:link w:val="Titolo3"/>
    <w:uiPriority w:val="9"/>
    <w:rsid w:val="00FA1751"/>
    <w:rPr>
      <w:rFonts w:asciiTheme="majorHAnsi" w:eastAsiaTheme="majorEastAsia" w:hAnsiTheme="majorHAnsi" w:cstheme="majorBidi"/>
      <w:b/>
      <w:bCs/>
      <w:color w:val="000000" w:themeColor="text1"/>
      <w:lang w:val="en-GB"/>
    </w:rPr>
  </w:style>
  <w:style w:type="character" w:customStyle="1" w:styleId="Titolo4Carattere">
    <w:name w:val="Titolo 4 Carattere"/>
    <w:basedOn w:val="Carpredefinitoparagrafo"/>
    <w:link w:val="Titolo4"/>
    <w:uiPriority w:val="9"/>
    <w:rsid w:val="00FA1751"/>
    <w:rPr>
      <w:rFonts w:asciiTheme="majorHAnsi" w:eastAsiaTheme="majorEastAsia" w:hAnsiTheme="majorHAnsi" w:cstheme="majorBidi"/>
      <w:b/>
      <w:bCs/>
      <w:i/>
      <w:iCs/>
      <w:color w:val="000000" w:themeColor="text1"/>
      <w:lang w:val="en-GB"/>
    </w:rPr>
  </w:style>
  <w:style w:type="character" w:customStyle="1" w:styleId="Titolo5Carattere">
    <w:name w:val="Titolo 5 Carattere"/>
    <w:basedOn w:val="Carpredefinitoparagrafo"/>
    <w:link w:val="Titolo5"/>
    <w:uiPriority w:val="9"/>
    <w:semiHidden/>
    <w:rsid w:val="00FA1751"/>
    <w:rPr>
      <w:rFonts w:asciiTheme="majorHAnsi" w:eastAsiaTheme="majorEastAsia" w:hAnsiTheme="majorHAnsi" w:cstheme="majorBidi"/>
      <w:color w:val="323E4F" w:themeColor="text2" w:themeShade="BF"/>
      <w:lang w:val="en-GB"/>
    </w:rPr>
  </w:style>
  <w:style w:type="character" w:customStyle="1" w:styleId="Titolo6Carattere">
    <w:name w:val="Titolo 6 Carattere"/>
    <w:basedOn w:val="Carpredefinitoparagrafo"/>
    <w:link w:val="Titolo6"/>
    <w:uiPriority w:val="9"/>
    <w:semiHidden/>
    <w:rsid w:val="00FA1751"/>
    <w:rPr>
      <w:rFonts w:asciiTheme="majorHAnsi" w:eastAsiaTheme="majorEastAsia" w:hAnsiTheme="majorHAnsi" w:cstheme="majorBidi"/>
      <w:i/>
      <w:iCs/>
      <w:color w:val="323E4F" w:themeColor="text2" w:themeShade="BF"/>
      <w:lang w:val="en-GB"/>
    </w:rPr>
  </w:style>
  <w:style w:type="character" w:customStyle="1" w:styleId="Titolo7Carattere">
    <w:name w:val="Titolo 7 Carattere"/>
    <w:basedOn w:val="Carpredefinitoparagrafo"/>
    <w:link w:val="Titolo7"/>
    <w:uiPriority w:val="9"/>
    <w:semiHidden/>
    <w:rsid w:val="00FA1751"/>
    <w:rPr>
      <w:rFonts w:asciiTheme="majorHAnsi" w:eastAsiaTheme="majorEastAsia" w:hAnsiTheme="majorHAnsi" w:cstheme="majorBidi"/>
      <w:i/>
      <w:iCs/>
      <w:color w:val="404040" w:themeColor="text1" w:themeTint="BF"/>
      <w:lang w:val="en-GB"/>
    </w:rPr>
  </w:style>
  <w:style w:type="character" w:customStyle="1" w:styleId="Titolo8Carattere">
    <w:name w:val="Titolo 8 Carattere"/>
    <w:basedOn w:val="Carpredefinitoparagrafo"/>
    <w:link w:val="Titolo8"/>
    <w:uiPriority w:val="9"/>
    <w:semiHidden/>
    <w:rsid w:val="00FA1751"/>
    <w:rPr>
      <w:rFonts w:asciiTheme="majorHAnsi" w:eastAsiaTheme="majorEastAsia" w:hAnsiTheme="majorHAnsi" w:cstheme="majorBidi"/>
      <w:color w:val="404040" w:themeColor="text1" w:themeTint="BF"/>
      <w:sz w:val="20"/>
      <w:szCs w:val="20"/>
      <w:lang w:val="en-GB"/>
    </w:rPr>
  </w:style>
  <w:style w:type="character" w:customStyle="1" w:styleId="Titolo9Carattere">
    <w:name w:val="Titolo 9 Carattere"/>
    <w:basedOn w:val="Carpredefinitoparagrafo"/>
    <w:link w:val="Titolo9"/>
    <w:uiPriority w:val="9"/>
    <w:semiHidden/>
    <w:rsid w:val="00FA1751"/>
    <w:rPr>
      <w:rFonts w:asciiTheme="majorHAnsi" w:eastAsiaTheme="majorEastAsia" w:hAnsiTheme="majorHAnsi" w:cstheme="majorBidi"/>
      <w:i/>
      <w:iCs/>
      <w:color w:val="404040" w:themeColor="text1" w:themeTint="BF"/>
      <w:sz w:val="20"/>
      <w:szCs w:val="20"/>
      <w:lang w:val="en-GB"/>
    </w:rPr>
  </w:style>
  <w:style w:type="paragraph" w:styleId="Corpotesto">
    <w:name w:val="Body Text"/>
    <w:basedOn w:val="Normale"/>
    <w:link w:val="CorpotestoCarattere"/>
    <w:uiPriority w:val="1"/>
    <w:qFormat/>
    <w:rsid w:val="00FA1751"/>
    <w:pPr>
      <w:widowControl w:val="0"/>
      <w:autoSpaceDE w:val="0"/>
      <w:autoSpaceDN w:val="0"/>
      <w:spacing w:after="0" w:line="240" w:lineRule="auto"/>
    </w:pPr>
    <w:rPr>
      <w:rFonts w:ascii="Verdana" w:eastAsia="Verdana" w:hAnsi="Verdana" w:cs="Verdana"/>
      <w:sz w:val="23"/>
      <w:szCs w:val="23"/>
      <w:lang w:val="it-IT" w:eastAsia="it-IT" w:bidi="it-IT"/>
    </w:rPr>
  </w:style>
  <w:style w:type="character" w:customStyle="1" w:styleId="CorpotestoCarattere">
    <w:name w:val="Corpo testo Carattere"/>
    <w:basedOn w:val="Carpredefinitoparagrafo"/>
    <w:link w:val="Corpotesto"/>
    <w:uiPriority w:val="1"/>
    <w:rsid w:val="00FA1751"/>
    <w:rPr>
      <w:rFonts w:ascii="Verdana" w:eastAsia="Verdana" w:hAnsi="Verdana" w:cs="Verdana"/>
      <w:sz w:val="23"/>
      <w:szCs w:val="23"/>
      <w:lang w:eastAsia="it-IT" w:bidi="it-IT"/>
    </w:rPr>
  </w:style>
  <w:style w:type="paragraph" w:styleId="Paragrafoelenco">
    <w:name w:val="List Paragraph"/>
    <w:basedOn w:val="Normale"/>
    <w:uiPriority w:val="34"/>
    <w:qFormat/>
    <w:rsid w:val="00FA1751"/>
    <w:pPr>
      <w:ind w:left="720"/>
      <w:contextualSpacing/>
    </w:pPr>
  </w:style>
  <w:style w:type="paragraph" w:styleId="Pidipagina">
    <w:name w:val="footer"/>
    <w:basedOn w:val="Normale"/>
    <w:link w:val="PidipaginaCarattere"/>
    <w:uiPriority w:val="99"/>
    <w:unhideWhenUsed/>
    <w:rsid w:val="00FA17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1751"/>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4730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Del Fabbro</dc:creator>
  <cp:keywords/>
  <dc:description/>
  <cp:lastModifiedBy>Tiziana Del Fabbro</cp:lastModifiedBy>
  <cp:revision>2</cp:revision>
  <cp:lastPrinted>2020-08-18T05:49:00Z</cp:lastPrinted>
  <dcterms:created xsi:type="dcterms:W3CDTF">2020-08-20T07:33:00Z</dcterms:created>
  <dcterms:modified xsi:type="dcterms:W3CDTF">2020-08-20T07:33:00Z</dcterms:modified>
</cp:coreProperties>
</file>